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C6E45" w14:textId="77777777" w:rsidR="009303D9" w:rsidRPr="008B6524" w:rsidRDefault="009303D9" w:rsidP="008B6524">
      <w:pPr>
        <w:pStyle w:val="papertitle"/>
        <w:spacing w:before="100" w:beforeAutospacing="1" w:after="100" w:afterAutospacing="1"/>
        <w:rPr>
          <w:kern w:val="48"/>
        </w:rPr>
      </w:pPr>
      <w:bookmarkStart w:id="0" w:name="_GoBack"/>
      <w:bookmarkEnd w:id="0"/>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7777777" w:rsidR="009303D9" w:rsidRDefault="00D7522C" w:rsidP="008B6524">
      <w:pPr>
        <w:pStyle w:val="Author"/>
        <w:spacing w:before="100" w:beforeAutospacing="1" w:after="100" w:afterAutospacing="1"/>
        <w:rPr>
          <w:sz w:val="16"/>
          <w:szCs w:val="16"/>
        </w:rPr>
      </w:pPr>
      <w:r>
        <w:rPr>
          <w:sz w:val="16"/>
          <w:szCs w:val="16"/>
        </w:rPr>
        <w:t>*</w:t>
      </w:r>
      <w:r w:rsidR="00CA4392" w:rsidRPr="00CA4392">
        <w:rPr>
          <w:sz w:val="16"/>
          <w:szCs w:val="16"/>
        </w:rPr>
        <w:t>Note: Sub-titles are not captured in Xplore and should not be used</w:t>
      </w:r>
    </w:p>
    <w:p w14:paraId="20C779BD" w14:textId="77777777" w:rsidR="00D7522C" w:rsidRDefault="00D7522C" w:rsidP="003B4E04">
      <w:pPr>
        <w:pStyle w:val="Author"/>
        <w:spacing w:before="100" w:beforeAutospacing="1" w:after="100" w:afterAutospacing="1" w:line="120" w:lineRule="auto"/>
        <w:rPr>
          <w:sz w:val="16"/>
          <w:szCs w:val="16"/>
        </w:rPr>
      </w:pPr>
    </w:p>
    <w:p w14:paraId="1F960E65"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3B4E04">
          <w:headerReference w:type="default" r:id="rId9"/>
          <w:headerReference w:type="first" r:id="rId10"/>
          <w:footerReference w:type="first" r:id="rId11"/>
          <w:pgSz w:w="11906" w:h="16838" w:code="9"/>
          <w:pgMar w:top="540" w:right="893" w:bottom="1440" w:left="893" w:header="720" w:footer="720" w:gutter="0"/>
          <w:cols w:space="720"/>
          <w:titlePg/>
          <w:docGrid w:linePitch="360"/>
        </w:sectPr>
      </w:pPr>
    </w:p>
    <w:p w14:paraId="5AB2FE26" w14:textId="77777777" w:rsidR="00BD670B" w:rsidRDefault="009303D9" w:rsidP="00BD670B">
      <w:pPr>
        <w:pStyle w:val="Author"/>
        <w:spacing w:before="100" w:beforeAutospacing="1"/>
        <w:rPr>
          <w:sz w:val="18"/>
          <w:szCs w:val="18"/>
        </w:rPr>
      </w:pPr>
      <w:r w:rsidRPr="00F847A6">
        <w:rPr>
          <w:sz w:val="18"/>
          <w:szCs w:val="18"/>
        </w:rPr>
        <w:lastRenderedPageBreak/>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100"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lastRenderedPageBreak/>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100"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lastRenderedPageBreak/>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100"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11906" w:h="16838" w:code="9"/>
          <w:pgMar w:top="450" w:right="893" w:bottom="1440" w:left="893" w:header="720" w:footer="720" w:gutter="0"/>
          <w:cols w:num="3" w:space="720"/>
          <w:docGrid w:linePitch="360"/>
        </w:sectPr>
      </w:pPr>
    </w:p>
    <w:p w14:paraId="0A88E65D" w14:textId="77777777"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lastRenderedPageBreak/>
        <w:br w:type="column"/>
      </w:r>
    </w:p>
    <w:p w14:paraId="40FA2D84" w14:textId="77777777" w:rsidR="004D72B5" w:rsidRDefault="009303D9" w:rsidP="00972203">
      <w:pPr>
        <w:pStyle w:val="Abstract"/>
        <w:rPr>
          <w:i/>
          <w:iCs/>
        </w:rPr>
      </w:pPr>
      <w:r>
        <w:rPr>
          <w:i/>
          <w:iCs/>
        </w:rPr>
        <w:lastRenderedPageBreak/>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w:t>
      </w:r>
      <w:r w:rsidRPr="005B520E">
        <w:lastRenderedPageBreak/>
        <w:t>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oersteds. This often leads to confusion because equations do not balance </w:t>
      </w:r>
      <w:r w:rsidRPr="005B520E">
        <w:lastRenderedPageBreak/>
        <w:t>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“Wb/m2” or “webers per square meter”, not “webers/m2”.  Spell out units when they appear in text: “. . . a few henries”, not “. . . a few H”.</w:t>
      </w:r>
    </w:p>
    <w:p w14:paraId="2AF9FE0F" w14:textId="77777777" w:rsidR="003B4E04" w:rsidRDefault="003B4E04" w:rsidP="003B4E04">
      <w:pPr>
        <w:pStyle w:val="sponsors"/>
        <w:framePr w:wrap="auto" w:vAnchor="page" w:hAnchor="page" w:x="918" w:y="15121"/>
        <w:ind w:firstLine="289"/>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lastRenderedPageBreak/>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left"/>
        <w:rPr>
          <w:i/>
          <w:iCs/>
          <w:noProof/>
        </w:rPr>
      </w:pPr>
    </w:p>
    <w:p w14:paraId="3C56E4E8" w14:textId="77777777" w:rsidR="009303D9" w:rsidRDefault="009303D9" w:rsidP="00ED0149">
      <w:pPr>
        <w:pStyle w:val="Heading2"/>
      </w:pPr>
      <w:r w:rsidRPr="005B520E">
        <w:lastRenderedPageBreak/>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36"/>
        <w:gridCol w:w="236"/>
        <w:gridCol w:w="236"/>
        <w:gridCol w:w="236"/>
      </w:tblGrid>
      <w:tr w:rsidR="009303D9" w14:paraId="7021F619" w14:textId="77777777">
        <w:trPr>
          <w:cantSplit/>
          <w:trHeight w:val="240"/>
          <w:tblHeader/>
          <w:jc w:val="center"/>
        </w:trPr>
        <w:tc>
          <w:tcPr>
            <w:tcW w:w="0" w:type="dxa"/>
            <w:vMerge w:val="restart"/>
            <w:vAlign w:val="center"/>
          </w:tcPr>
          <w:p w14:paraId="6F7DBEB0" w14:textId="77777777" w:rsidR="009303D9" w:rsidRDefault="009303D9">
            <w:pPr>
              <w:pStyle w:val="tablecolhead"/>
            </w:pPr>
            <w:r>
              <w:t>Table Head</w:t>
            </w:r>
          </w:p>
        </w:tc>
        <w:tc>
          <w:tcPr>
            <w:tcW w:w="0"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0" w:type="dxa"/>
            <w:vMerge/>
          </w:tcPr>
          <w:p w14:paraId="61EB0F6C" w14:textId="77777777" w:rsidR="009303D9" w:rsidRDefault="009303D9">
            <w:pPr>
              <w:rPr>
                <w:sz w:val="16"/>
                <w:szCs w:val="16"/>
              </w:rPr>
            </w:pPr>
          </w:p>
        </w:tc>
        <w:tc>
          <w:tcPr>
            <w:tcW w:w="0" w:type="dxa"/>
            <w:vAlign w:val="center"/>
          </w:tcPr>
          <w:p w14:paraId="11BB8345" w14:textId="77777777" w:rsidR="009303D9" w:rsidRDefault="009303D9">
            <w:pPr>
              <w:pStyle w:val="tablecolsubhead"/>
            </w:pPr>
            <w:r>
              <w:t>Table column subhead</w:t>
            </w:r>
          </w:p>
        </w:tc>
        <w:tc>
          <w:tcPr>
            <w:tcW w:w="0" w:type="dxa"/>
            <w:vAlign w:val="center"/>
          </w:tcPr>
          <w:p w14:paraId="61A7AA28" w14:textId="77777777" w:rsidR="009303D9" w:rsidRDefault="009303D9">
            <w:pPr>
              <w:pStyle w:val="tablecolsubhead"/>
            </w:pPr>
            <w:r>
              <w:t>Subhead</w:t>
            </w:r>
          </w:p>
        </w:tc>
        <w:tc>
          <w:tcPr>
            <w:tcW w:w="0"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0" w:type="dxa"/>
            <w:vAlign w:val="center"/>
          </w:tcPr>
          <w:p w14:paraId="598102A2" w14:textId="77777777" w:rsidR="009303D9" w:rsidRDefault="009303D9">
            <w:pPr>
              <w:pStyle w:val="tablecopy"/>
              <w:rPr>
                <w:sz w:val="8"/>
                <w:szCs w:val="8"/>
              </w:rPr>
            </w:pPr>
            <w:r>
              <w:t>copy</w:t>
            </w:r>
          </w:p>
        </w:tc>
        <w:tc>
          <w:tcPr>
            <w:tcW w:w="0" w:type="dxa"/>
            <w:vAlign w:val="center"/>
          </w:tcPr>
          <w:p w14:paraId="454EDD9D" w14:textId="77777777" w:rsidR="009303D9" w:rsidRDefault="009303D9">
            <w:pPr>
              <w:pStyle w:val="tablecopy"/>
            </w:pPr>
            <w:r>
              <w:t>More ta</w:t>
            </w:r>
            <w:r>
              <w:lastRenderedPageBreak/>
              <w:t>ble copy</w:t>
            </w:r>
            <w:r>
              <w:rPr>
                <w:vertAlign w:val="superscript"/>
              </w:rPr>
              <w:t>a</w:t>
            </w:r>
          </w:p>
        </w:tc>
        <w:tc>
          <w:tcPr>
            <w:tcW w:w="0" w:type="dxa"/>
            <w:vAlign w:val="center"/>
          </w:tcPr>
          <w:p w14:paraId="7D98A4ED" w14:textId="77777777" w:rsidR="009303D9" w:rsidRDefault="009303D9">
            <w:pPr>
              <w:rPr>
                <w:sz w:val="16"/>
                <w:szCs w:val="16"/>
              </w:rPr>
            </w:pPr>
          </w:p>
        </w:tc>
        <w:tc>
          <w:tcPr>
            <w:tcW w:w="0"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r w:rsidR="00AE3409">
        <w:rPr>
          <w:lang w:val="en-US"/>
        </w:rPr>
        <w:t>o</w:t>
      </w:r>
      <w:r w:rsidRPr="005B520E">
        <w:t xml:space="preserve">ne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lastRenderedPageBreak/>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left="354" w:hanging="354"/>
      </w:pPr>
      <w:r>
        <w:t>J. Clerk Maxwell, A Treatise on Electricity and Magnetism, 3rd ed., vol. 2. Oxford: Clarendon, 1892, pp.68–73.</w:t>
      </w:r>
    </w:p>
    <w:p w14:paraId="51985FA4" w14:textId="77777777"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left="354" w:hanging="354"/>
      </w:pPr>
      <w:r>
        <w:lastRenderedPageBreak/>
        <w:t>K. Elissa, “Title of paper if known,” unpublished.</w:t>
      </w:r>
    </w:p>
    <w:p w14:paraId="7619257F" w14:textId="77777777" w:rsidR="009303D9" w:rsidRDefault="009303D9" w:rsidP="0004781E">
      <w:pPr>
        <w:pStyle w:val="references"/>
        <w:ind w:left="354" w:hanging="354"/>
      </w:pPr>
      <w:r>
        <w:t>R. Nicole, “Title of paper with only first word capitalized,” J. Name Stand. Abbrev., in press.</w:t>
      </w:r>
    </w:p>
    <w:p w14:paraId="3DC0719F" w14:textId="77777777"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left="354" w:hanging="354"/>
      </w:pPr>
      <w:r>
        <w:t>M. Young, The Technical Writer</w:t>
      </w:r>
      <w:r w:rsidR="00E7596C">
        <w:t>’</w:t>
      </w:r>
      <w:r>
        <w:t>s Handbook. Mill Valley, CA: University Science, 1989.</w:t>
      </w:r>
    </w:p>
    <w:p w14:paraId="5A6F4A28" w14:textId="77777777" w:rsidR="008147B5" w:rsidRPr="00156B74" w:rsidRDefault="008147B5" w:rsidP="008147B5">
      <w:pPr>
        <w:pStyle w:val="references"/>
        <w:ind w:left="354" w:hanging="354"/>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12"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left="354" w:hanging="354"/>
        <w:jc w:val="lef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3" w:history="1">
        <w:r w:rsidRPr="00156B74">
          <w:t>https://arxiv.org/abs/1312.6114</w:t>
        </w:r>
      </w:hyperlink>
    </w:p>
    <w:p w14:paraId="1DF840D5" w14:textId="77777777" w:rsidR="008147B5" w:rsidRDefault="008147B5" w:rsidP="008147B5">
      <w:pPr>
        <w:pStyle w:val="references"/>
        <w:autoSpaceDE w:val="0"/>
        <w:autoSpaceDN w:val="0"/>
        <w:adjustRightInd w:val="0"/>
        <w:ind w:left="354" w:hanging="354"/>
        <w:jc w:val="lef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left="354" w:hanging="354"/>
        <w:jc w:val="lef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2CBC4D6A" w14:textId="66CB6E09" w:rsidR="00836367" w:rsidRPr="00131EB1" w:rsidRDefault="00836367" w:rsidP="00131EB1">
      <w:pPr>
        <w:pStyle w:val="references"/>
        <w:numPr>
          <w:ilvl w:val="0"/>
          <w:numId w:val="0"/>
        </w:numPr>
        <w:spacing w:line="240" w:lineRule="auto"/>
        <w:rPr>
          <w:rFonts w:eastAsia="SimSun"/>
          <w:b/>
          <w:noProof w:val="0"/>
          <w:color w:val="FF0000"/>
          <w:spacing w:val="-1"/>
          <w:sz w:val="20"/>
          <w:szCs w:val="20"/>
          <w:lang w:eastAsia="x-none"/>
        </w:rPr>
        <w:sectPr w:rsidR="00836367" w:rsidRPr="00131EB1" w:rsidSect="003B4E04">
          <w:type w:val="continuous"/>
          <w:pgSz w:w="11906" w:h="16838" w:code="9"/>
          <w:pgMar w:top="1080" w:right="907" w:bottom="1440" w:left="907" w:header="720" w:footer="720" w:gutter="0"/>
          <w:cols w:num="2" w:space="360"/>
          <w:docGrid w:linePitch="360"/>
        </w:sectPr>
      </w:pPr>
    </w:p>
    <w:p w14:paraId="4EF2B8B8" w14:textId="59AA54BB" w:rsidR="009303D9" w:rsidRDefault="009303D9" w:rsidP="00131EB1">
      <w:pPr>
        <w:jc w:val="both"/>
      </w:pPr>
    </w:p>
    <w:sectPr w:rsidR="009303D9"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12E05" w14:textId="77777777" w:rsidR="009638FE" w:rsidRDefault="009638FE" w:rsidP="001A3B3D">
      <w:r>
        <w:separator/>
      </w:r>
    </w:p>
  </w:endnote>
  <w:endnote w:type="continuationSeparator" w:id="0">
    <w:p w14:paraId="7870B503" w14:textId="77777777" w:rsidR="009638FE" w:rsidRDefault="009638FE"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NimbusRomNo9L-Regu">
    <w:altName w:val="Yu Gothic"/>
    <w:panose1 w:val="00000000000000000000"/>
    <w:charset w:val="0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75918" w14:textId="39F81FDA" w:rsidR="001A3B3D" w:rsidRPr="006F6D3D" w:rsidRDefault="001A3B3D" w:rsidP="0056610F">
    <w:pPr>
      <w:pStyle w:val="Footer"/>
      <w:jc w:val="lef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45565" w14:textId="77777777" w:rsidR="009638FE" w:rsidRDefault="009638FE" w:rsidP="001A3B3D">
      <w:r>
        <w:separator/>
      </w:r>
    </w:p>
  </w:footnote>
  <w:footnote w:type="continuationSeparator" w:id="0">
    <w:p w14:paraId="53A72712" w14:textId="77777777" w:rsidR="009638FE" w:rsidRDefault="009638FE" w:rsidP="001A3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73471" w14:textId="3BC8292D" w:rsidR="00131EB1" w:rsidRDefault="00131EB1">
    <w:pPr>
      <w:pStyle w:val="Header"/>
    </w:pPr>
    <w:r>
      <w:rPr>
        <w:noProof/>
        <w:lang w:bidi="fa-IR"/>
      </w:rPr>
      <w:drawing>
        <wp:anchor distT="0" distB="0" distL="114300" distR="114300" simplePos="0" relativeHeight="251660288" behindDoc="1" locked="0" layoutInCell="1" allowOverlap="1" wp14:anchorId="17F30DD9" wp14:editId="3144668E">
          <wp:simplePos x="0" y="0"/>
          <wp:positionH relativeFrom="column">
            <wp:posOffset>-585470</wp:posOffset>
          </wp:positionH>
          <wp:positionV relativeFrom="paragraph">
            <wp:posOffset>-447675</wp:posOffset>
          </wp:positionV>
          <wp:extent cx="7572375" cy="12763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_00000000943c820a95d311543d520b3a (1).png"/>
                  <pic:cNvPicPr/>
                </pic:nvPicPr>
                <pic:blipFill rotWithShape="1">
                  <a:blip r:embed="rId1">
                    <a:extLst>
                      <a:ext uri="{28A0092B-C50C-407E-A947-70E740481C1C}">
                        <a14:useLocalDpi xmlns:a14="http://schemas.microsoft.com/office/drawing/2010/main" val="0"/>
                      </a:ext>
                    </a:extLst>
                  </a:blip>
                  <a:srcRect t="4286"/>
                  <a:stretch/>
                </pic:blipFill>
                <pic:spPr bwMode="auto">
                  <a:xfrm>
                    <a:off x="0" y="0"/>
                    <a:ext cx="757237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A5792B" w14:textId="00DBA9EC" w:rsidR="00131EB1" w:rsidRDefault="00131EB1" w:rsidP="00131EB1">
    <w:pPr>
      <w:pStyle w:val="Header"/>
      <w:tabs>
        <w:tab w:val="left" w:pos="1845"/>
        <w:tab w:val="center" w:pos="5046"/>
        <w:tab w:val="left" w:pos="8640"/>
      </w:tabs>
      <w:jc w:val="left"/>
    </w:pPr>
    <w:r>
      <w:tab/>
    </w:r>
    <w:r>
      <w:tab/>
    </w:r>
    <w:r>
      <w:tab/>
    </w:r>
    <w:r>
      <w:tab/>
    </w:r>
    <w:r>
      <w:tab/>
    </w:r>
    <w:r>
      <w:tab/>
    </w:r>
  </w:p>
  <w:p w14:paraId="5726378B" w14:textId="77777777" w:rsidR="00131EB1" w:rsidRDefault="00131EB1">
    <w:pPr>
      <w:pStyle w:val="Header"/>
    </w:pPr>
  </w:p>
  <w:p w14:paraId="702DAFED" w14:textId="77777777" w:rsidR="00131EB1" w:rsidRDefault="00131EB1">
    <w:pPr>
      <w:pStyle w:val="Header"/>
    </w:pPr>
  </w:p>
  <w:p w14:paraId="23C30E89" w14:textId="77777777" w:rsidR="00131EB1" w:rsidRDefault="00131EB1">
    <w:pPr>
      <w:pStyle w:val="Header"/>
    </w:pPr>
  </w:p>
  <w:p w14:paraId="0D1165EE" w14:textId="77777777" w:rsidR="00131EB1" w:rsidRDefault="00131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F1DCF" w14:textId="1947425A" w:rsidR="00131EB1" w:rsidRDefault="00131EB1">
    <w:pPr>
      <w:pStyle w:val="Header"/>
    </w:pPr>
    <w:r>
      <w:rPr>
        <w:noProof/>
        <w:lang w:bidi="fa-IR"/>
      </w:rPr>
      <w:drawing>
        <wp:anchor distT="0" distB="0" distL="114300" distR="114300" simplePos="0" relativeHeight="251658240" behindDoc="1" locked="0" layoutInCell="1" allowOverlap="1" wp14:anchorId="44FAD21F" wp14:editId="59BD7B4C">
          <wp:simplePos x="0" y="0"/>
          <wp:positionH relativeFrom="column">
            <wp:posOffset>-576580</wp:posOffset>
          </wp:positionH>
          <wp:positionV relativeFrom="paragraph">
            <wp:posOffset>-504824</wp:posOffset>
          </wp:positionV>
          <wp:extent cx="7572375" cy="12573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_00000000943c820a95d311543d520b3a (1).png"/>
                  <pic:cNvPicPr/>
                </pic:nvPicPr>
                <pic:blipFill>
                  <a:blip r:embed="rId1">
                    <a:extLst>
                      <a:ext uri="{28A0092B-C50C-407E-A947-70E740481C1C}">
                        <a14:useLocalDpi xmlns:a14="http://schemas.microsoft.com/office/drawing/2010/main" val="0"/>
                      </a:ext>
                    </a:extLst>
                  </a:blip>
                  <a:stretch>
                    <a:fillRect/>
                  </a:stretch>
                </pic:blipFill>
                <pic:spPr>
                  <a:xfrm>
                    <a:off x="0" y="0"/>
                    <a:ext cx="7572375" cy="1257300"/>
                  </a:xfrm>
                  <a:prstGeom prst="rect">
                    <a:avLst/>
                  </a:prstGeom>
                </pic:spPr>
              </pic:pic>
            </a:graphicData>
          </a:graphic>
          <wp14:sizeRelH relativeFrom="page">
            <wp14:pctWidth>0</wp14:pctWidth>
          </wp14:sizeRelH>
          <wp14:sizeRelV relativeFrom="page">
            <wp14:pctHeight>0</wp14:pctHeight>
          </wp14:sizeRelV>
        </wp:anchor>
      </w:drawing>
    </w:r>
  </w:p>
  <w:p w14:paraId="40376378" w14:textId="77777777" w:rsidR="00131EB1" w:rsidRDefault="00131EB1">
    <w:pPr>
      <w:pStyle w:val="Header"/>
    </w:pPr>
  </w:p>
  <w:p w14:paraId="27EFC132" w14:textId="77777777" w:rsidR="00131EB1" w:rsidRDefault="00131EB1">
    <w:pPr>
      <w:pStyle w:val="Header"/>
    </w:pPr>
  </w:p>
  <w:p w14:paraId="33D36365" w14:textId="77777777" w:rsidR="00131EB1" w:rsidRDefault="00131EB1">
    <w:pPr>
      <w:pStyle w:val="Header"/>
    </w:pPr>
  </w:p>
  <w:p w14:paraId="3A58F35B" w14:textId="77777777" w:rsidR="00131EB1" w:rsidRDefault="00131E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D629BEE"/>
    <w:lvl w:ilvl="0">
      <w:start w:val="1"/>
      <w:numFmt w:val="decimal"/>
      <w:lvlText w:val="%1."/>
      <w:lvlJc w:val="left"/>
      <w:pPr>
        <w:tabs>
          <w:tab w:val="num" w:pos="1492"/>
        </w:tabs>
        <w:ind w:left="1492" w:hanging="360"/>
      </w:pPr>
    </w:lvl>
  </w:abstractNum>
  <w:abstractNum w:abstractNumId="2">
    <w:nsid w:val="FFFFFF7D"/>
    <w:multiLevelType w:val="singleLevel"/>
    <w:tmpl w:val="2648E1C4"/>
    <w:lvl w:ilvl="0">
      <w:start w:val="1"/>
      <w:numFmt w:val="decimal"/>
      <w:lvlText w:val="%1."/>
      <w:lvlJc w:val="left"/>
      <w:pPr>
        <w:tabs>
          <w:tab w:val="num" w:pos="1209"/>
        </w:tabs>
        <w:ind w:left="1209" w:hanging="360"/>
      </w:pPr>
    </w:lvl>
  </w:abstractNum>
  <w:abstractNum w:abstractNumId="3">
    <w:nsid w:val="FFFFFF7E"/>
    <w:multiLevelType w:val="singleLevel"/>
    <w:tmpl w:val="9D38DB54"/>
    <w:lvl w:ilvl="0">
      <w:start w:val="1"/>
      <w:numFmt w:val="decimal"/>
      <w:lvlText w:val="%1."/>
      <w:lvlJc w:val="left"/>
      <w:pPr>
        <w:tabs>
          <w:tab w:val="num" w:pos="926"/>
        </w:tabs>
        <w:ind w:left="926" w:hanging="360"/>
      </w:pPr>
    </w:lvl>
  </w:abstractNum>
  <w:abstractNum w:abstractNumId="4">
    <w:nsid w:val="FFFFFF7F"/>
    <w:multiLevelType w:val="singleLevel"/>
    <w:tmpl w:val="632C24E2"/>
    <w:lvl w:ilvl="0">
      <w:start w:val="1"/>
      <w:numFmt w:val="decimal"/>
      <w:lvlText w:val="%1."/>
      <w:lvlJc w:val="left"/>
      <w:pPr>
        <w:tabs>
          <w:tab w:val="num" w:pos="643"/>
        </w:tabs>
        <w:ind w:left="643" w:hanging="360"/>
      </w:pPr>
    </w:lvl>
  </w:abstractNum>
  <w:abstractNum w:abstractNumId="5">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29E8DFE"/>
    <w:lvl w:ilvl="0">
      <w:start w:val="1"/>
      <w:numFmt w:val="decimal"/>
      <w:lvlText w:val="%1."/>
      <w:lvlJc w:val="left"/>
      <w:pPr>
        <w:tabs>
          <w:tab w:val="num" w:pos="360"/>
        </w:tabs>
        <w:ind w:left="360" w:hanging="360"/>
      </w:pPr>
    </w:lvl>
  </w:abstractNum>
  <w:abstractNum w:abstractNumId="1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3D9"/>
    <w:rsid w:val="0004781E"/>
    <w:rsid w:val="0008758A"/>
    <w:rsid w:val="000C1E68"/>
    <w:rsid w:val="00131EB1"/>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D72B5"/>
    <w:rsid w:val="00551B7F"/>
    <w:rsid w:val="0056153E"/>
    <w:rsid w:val="0056610F"/>
    <w:rsid w:val="00575BCA"/>
    <w:rsid w:val="005B0344"/>
    <w:rsid w:val="005B520E"/>
    <w:rsid w:val="005E2800"/>
    <w:rsid w:val="00605825"/>
    <w:rsid w:val="00645D22"/>
    <w:rsid w:val="00651A08"/>
    <w:rsid w:val="00654204"/>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638FE"/>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FC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paragraph" w:styleId="BalloonText">
    <w:name w:val="Balloon Text"/>
    <w:basedOn w:val="Normal"/>
    <w:link w:val="BalloonTextChar"/>
    <w:rsid w:val="00131EB1"/>
    <w:rPr>
      <w:rFonts w:ascii="Tahoma" w:hAnsi="Tahoma" w:cs="Tahoma"/>
      <w:sz w:val="16"/>
      <w:szCs w:val="16"/>
    </w:rPr>
  </w:style>
  <w:style w:type="character" w:customStyle="1" w:styleId="BalloonTextChar">
    <w:name w:val="Balloon Text Char"/>
    <w:basedOn w:val="DefaultParagraphFont"/>
    <w:link w:val="BalloonText"/>
    <w:rsid w:val="00131E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paragraph" w:styleId="BalloonText">
    <w:name w:val="Balloon Text"/>
    <w:basedOn w:val="Normal"/>
    <w:link w:val="BalloonTextChar"/>
    <w:rsid w:val="00131EB1"/>
    <w:rPr>
      <w:rFonts w:ascii="Tahoma" w:hAnsi="Tahoma" w:cs="Tahoma"/>
      <w:sz w:val="16"/>
      <w:szCs w:val="16"/>
    </w:rPr>
  </w:style>
  <w:style w:type="character" w:customStyle="1" w:styleId="BalloonTextChar">
    <w:name w:val="Balloon Text Char"/>
    <w:basedOn w:val="DefaultParagraphFont"/>
    <w:link w:val="BalloonText"/>
    <w:rsid w:val="00131E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rxiv.org/abs/1312.611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odeocean.com/capsule/4989235/tr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752EF-1EA9-4113-BB3B-0D45E3A5D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englisg template</Template>
  <TotalTime>0</TotalTime>
  <Pages>4</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2</cp:revision>
  <dcterms:created xsi:type="dcterms:W3CDTF">2026-09-02T13:14:00Z</dcterms:created>
  <dcterms:modified xsi:type="dcterms:W3CDTF">2026-09-02T13:14:00Z</dcterms:modified>
</cp:coreProperties>
</file>