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892" w:rsidRPr="0067245A" w:rsidRDefault="00B74905" w:rsidP="006711BE">
      <w:pPr>
        <w:jc w:val="center"/>
        <w:rPr>
          <w:rFonts w:cs="B Nazanin"/>
          <w:rtl/>
        </w:rPr>
      </w:pPr>
      <w:r w:rsidRPr="00B74905">
        <w:rPr>
          <w:rFonts w:cs="B Nazanin"/>
          <w:noProof/>
          <w:rtl/>
        </w:rPr>
        <w:drawing>
          <wp:inline distT="0" distB="0" distL="0" distR="0">
            <wp:extent cx="990600" cy="981075"/>
            <wp:effectExtent l="0" t="0" r="0" b="9525"/>
            <wp:docPr id="9" name="Picture 9" descr="D:\تحقیقات\New folder\مربوط به پایان نامه پزشکی و ارشد\فرم ها\ویرایش اصل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تحقیقات\New folder\مربوط به پایان نامه پزشکی و ارشد\فرم ها\ویرایش اصلی.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0986" cy="1001265"/>
                    </a:xfrm>
                    <a:prstGeom prst="rect">
                      <a:avLst/>
                    </a:prstGeom>
                    <a:noFill/>
                    <a:ln>
                      <a:noFill/>
                    </a:ln>
                  </pic:spPr>
                </pic:pic>
              </a:graphicData>
            </a:graphic>
          </wp:inline>
        </w:drawing>
      </w:r>
    </w:p>
    <w:p w:rsidR="006711BE" w:rsidRPr="007864A7" w:rsidRDefault="006711BE" w:rsidP="00FB634A">
      <w:pPr>
        <w:spacing w:line="240" w:lineRule="auto"/>
        <w:jc w:val="center"/>
        <w:rPr>
          <w:rFonts w:cs="B Titr"/>
          <w:b/>
          <w:bCs/>
          <w:sz w:val="28"/>
          <w:szCs w:val="28"/>
          <w:rtl/>
        </w:rPr>
      </w:pPr>
      <w:r w:rsidRPr="007864A7">
        <w:rPr>
          <w:rFonts w:cs="B Titr" w:hint="cs"/>
          <w:b/>
          <w:bCs/>
          <w:sz w:val="28"/>
          <w:szCs w:val="28"/>
          <w:rtl/>
        </w:rPr>
        <w:t>فرم مقدماتی تصویب و تکراری نبودن موضوع پایان نامه</w:t>
      </w:r>
    </w:p>
    <w:p w:rsidR="006711BE" w:rsidRPr="007864A7" w:rsidRDefault="006711BE" w:rsidP="00FB634A">
      <w:pPr>
        <w:spacing w:line="240" w:lineRule="auto"/>
        <w:jc w:val="center"/>
        <w:rPr>
          <w:rFonts w:cs="B Nazanin"/>
          <w:b/>
          <w:bCs/>
          <w:sz w:val="32"/>
          <w:szCs w:val="32"/>
          <w:rtl/>
        </w:rPr>
      </w:pPr>
      <w:r w:rsidRPr="007864A7">
        <w:rPr>
          <w:rFonts w:cs="B Nazanin" w:hint="cs"/>
          <w:rtl/>
        </w:rPr>
        <w:t>(عنوان باید کوتاه،</w:t>
      </w:r>
      <w:r w:rsidR="007864A7" w:rsidRPr="007864A7">
        <w:rPr>
          <w:rFonts w:cs="B Nazanin" w:hint="cs"/>
          <w:rtl/>
        </w:rPr>
        <w:t xml:space="preserve"> </w:t>
      </w:r>
      <w:r w:rsidRPr="007864A7">
        <w:rPr>
          <w:rFonts w:cs="B Nazanin" w:hint="cs"/>
          <w:rtl/>
        </w:rPr>
        <w:t>مختصر، مفید، کامل و جامع تایپ شود. در مطالعات توصیفی حتما زمان و مکان در عنوان ذکر گردد.)</w:t>
      </w:r>
    </w:p>
    <w:p w:rsidR="00125B65" w:rsidRPr="0067245A" w:rsidRDefault="009D21A8" w:rsidP="006711BE">
      <w:pPr>
        <w:rPr>
          <w:rFonts w:cs="B Nazanin"/>
          <w:b/>
          <w:bCs/>
          <w:sz w:val="28"/>
          <w:szCs w:val="28"/>
        </w:rPr>
      </w:pPr>
      <w:r w:rsidRPr="0067245A">
        <w:rPr>
          <w:rFonts w:cs="B Nazanin"/>
          <w:b/>
          <w:bCs/>
          <w:noProof/>
          <w:sz w:val="28"/>
          <w:szCs w:val="28"/>
        </w:rPr>
        <mc:AlternateContent>
          <mc:Choice Requires="wps">
            <w:drawing>
              <wp:anchor distT="0" distB="0" distL="114300" distR="114300" simplePos="0" relativeHeight="251660288" behindDoc="0" locked="0" layoutInCell="1" allowOverlap="1" wp14:anchorId="1BF3984B" wp14:editId="6B26450B">
                <wp:simplePos x="0" y="0"/>
                <wp:positionH relativeFrom="margin">
                  <wp:align>left</wp:align>
                </wp:positionH>
                <wp:positionV relativeFrom="paragraph">
                  <wp:posOffset>47625</wp:posOffset>
                </wp:positionV>
                <wp:extent cx="5429250" cy="1428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429250" cy="14287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B65" w:rsidRPr="002D0C40" w:rsidRDefault="00125B65" w:rsidP="00125B65">
                            <w:pPr>
                              <w:rPr>
                                <w:rFonts w:cs="B Titr"/>
                                <w:rtl/>
                              </w:rPr>
                            </w:pPr>
                            <w:bookmarkStart w:id="0" w:name="_GoBack"/>
                            <w:r w:rsidRPr="002D0C40">
                              <w:rPr>
                                <w:rFonts w:cs="B Titr" w:hint="cs"/>
                                <w:rtl/>
                              </w:rPr>
                              <w:t xml:space="preserve">عنوان پیشنهادی به فارسی: </w:t>
                            </w:r>
                          </w:p>
                          <w:bookmarkEnd w:id="0"/>
                          <w:p w:rsidR="00125B65" w:rsidRDefault="00125B65">
                            <w:pPr>
                              <w:rPr>
                                <w:rtl/>
                              </w:rPr>
                            </w:pPr>
                          </w:p>
                          <w:p w:rsidR="00125B65" w:rsidRDefault="00125B65"/>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3984B" id="Rectangle 2" o:spid="_x0000_s1026" style="position:absolute;left:0;text-align:left;margin-left:0;margin-top:3.75pt;width:427.5pt;height:11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JBigIAAGgFAAAOAAAAZHJzL2Uyb0RvYy54bWysVEtv2zAMvg/YfxB0Xx0b6SuoUwQtOgwo&#10;2qLp0LMiS4kwSdQkJXb260fJjht0xQ7DLrYofnx9Inl13RlNdsIHBbam5cmEEmE5NMqua/r95e7L&#10;BSUhMtswDVbUdC8CvZ5//nTVupmoYAO6EZ6gExtmravpJkY3K4rAN8KwcAJOWFRK8IZFFP26aDxr&#10;0bvRRTWZnBUt+MZ54CIEvL3tlXSe/UspeHyUMohIdE0xt5i/Pn9X6VvMr9hs7ZnbKD6kwf4hC8OU&#10;xaCjq1sWGdl69Ycro7iHADKecDAFSKm4yDVgNeXkXTXLDXMi14LkBDfSFP6fW/6we/JENTWtKLHM&#10;4BM9I2nMrrUgVaKndWGGqKV78oMU8Jhq7aQ36Y9VkC5Tuh8pFV0kHC9Pp9VldYrMc9SV0+riHAX0&#10;U7yZOx/iVwGGpENNPYbPVLLdfYg99ABJ0bQlLbqqzieTDAugVXOntE7K3DfiRnuyY/jisSuHYEco&#10;DK0tZpAK60vJp7jXovf/LCQygslXfYDUi28+GefCxrPBr7aITmYSMxgNy48MdTwkM2CTmcg9OhoO&#10;Jf0t4miRo4KNo7FRFvxHkZsfY+Qef6i+rzmVH7tVNzzvCpo99oSHfliC43cKX+aehfjEPE4HviZO&#10;fHzEj9SAjwHDiZIN+F8f3Sc8Ni1qKWlx2moafm6ZF5Tobxbb+bKcTtN4ZmF6el6h4I81q2ON3Zob&#10;wOctcbc4no8JH/XhVnowr7gYFikqqpjlGLumPPqDcBP7LYCrhYvFIsNwJB2L93bpeHKeCE6d99K9&#10;Mu+G9ozY2Q9wmEw2e9elPTZZWlhsI0iVWzhR3PM6UI/jnIdgWD1pXxzLGfW2IOe/AQAA//8DAFBL&#10;AwQUAAYACAAAACEAfmMkYNsAAAAGAQAADwAAAGRycy9kb3ducmV2LnhtbEyPwU7DMBBE70j8g7VI&#10;3KjToEAVsqkqRCXEAdSUD3BjE0eN18F22vTvWU5wHM1o5k21nt0gTibE3hPCcpGBMNR63VOH8Lnf&#10;3q1AxKRIq8GTQbiYCOv6+qpSpfZn2plTkzrBJRRLhWBTGkspY2uNU3HhR0PsffngVGIZOqmDOnO5&#10;G2SeZQ/SqZ54warRPFvTHpvJIYxhM37YF7vfzu/h9a2bmt5+XxBvb+bNE4hk5vQXhl98RoeamQ5+&#10;Ih3FgMBHEsJjAYLNVVGwPiDk93kBsq7kf/z6BwAA//8DAFBLAQItABQABgAIAAAAIQC2gziS/gAA&#10;AOEBAAATAAAAAAAAAAAAAAAAAAAAAABbQ29udGVudF9UeXBlc10ueG1sUEsBAi0AFAAGAAgAAAAh&#10;ADj9If/WAAAAlAEAAAsAAAAAAAAAAAAAAAAALwEAAF9yZWxzLy5yZWxzUEsBAi0AFAAGAAgAAAAh&#10;AOwh8kGKAgAAaAUAAA4AAAAAAAAAAAAAAAAALgIAAGRycy9lMm9Eb2MueG1sUEsBAi0AFAAGAAgA&#10;AAAhAH5jJGDbAAAABgEAAA8AAAAAAAAAAAAAAAAA5AQAAGRycy9kb3ducmV2LnhtbFBLBQYAAAAA&#10;BAAEAPMAAADsBQAAAAA=&#10;" fillcolor="white [3201]" strokecolor="black [3213]" strokeweight="1pt">
                <v:textbox>
                  <w:txbxContent>
                    <w:p w:rsidR="00125B65" w:rsidRPr="002D0C40" w:rsidRDefault="00125B65" w:rsidP="00125B65">
                      <w:pPr>
                        <w:rPr>
                          <w:rFonts w:cs="B Titr"/>
                          <w:rtl/>
                        </w:rPr>
                      </w:pPr>
                      <w:bookmarkStart w:id="1" w:name="_GoBack"/>
                      <w:r w:rsidRPr="002D0C40">
                        <w:rPr>
                          <w:rFonts w:cs="B Titr" w:hint="cs"/>
                          <w:rtl/>
                        </w:rPr>
                        <w:t xml:space="preserve">عنوان پیشنهادی به فارسی: </w:t>
                      </w:r>
                    </w:p>
                    <w:bookmarkEnd w:id="1"/>
                    <w:p w:rsidR="00125B65" w:rsidRDefault="00125B65">
                      <w:pPr>
                        <w:rPr>
                          <w:rtl/>
                        </w:rPr>
                      </w:pPr>
                    </w:p>
                    <w:p w:rsidR="00125B65" w:rsidRDefault="00125B65"/>
                  </w:txbxContent>
                </v:textbox>
                <w10:wrap anchorx="margin"/>
              </v:rect>
            </w:pict>
          </mc:Fallback>
        </mc:AlternateContent>
      </w:r>
      <w:r w:rsidR="006711BE" w:rsidRPr="0067245A">
        <w:rPr>
          <w:rFonts w:cs="B Nazanin"/>
          <w:b/>
          <w:bCs/>
          <w:noProof/>
          <w:sz w:val="28"/>
          <w:szCs w:val="28"/>
        </w:rPr>
        <mc:AlternateContent>
          <mc:Choice Requires="wps">
            <w:drawing>
              <wp:anchor distT="0" distB="0" distL="114300" distR="114300" simplePos="0" relativeHeight="251659264" behindDoc="0" locked="0" layoutInCell="1" allowOverlap="1" wp14:anchorId="1F2D1D54" wp14:editId="20CAE966">
                <wp:simplePos x="0" y="0"/>
                <wp:positionH relativeFrom="column">
                  <wp:posOffset>4973955</wp:posOffset>
                </wp:positionH>
                <wp:positionV relativeFrom="paragraph">
                  <wp:posOffset>761365</wp:posOffset>
                </wp:positionV>
                <wp:extent cx="45719" cy="45719"/>
                <wp:effectExtent l="0" t="0" r="12065" b="12065"/>
                <wp:wrapNone/>
                <wp:docPr id="1" name="Rectangle 1"/>
                <wp:cNvGraphicFramePr/>
                <a:graphic xmlns:a="http://schemas.openxmlformats.org/drawingml/2006/main">
                  <a:graphicData uri="http://schemas.microsoft.com/office/word/2010/wordprocessingShape">
                    <wps:wsp>
                      <wps:cNvSpPr/>
                      <wps:spPr>
                        <a:xfrm>
                          <a:off x="0" y="0"/>
                          <a:ext cx="45719" cy="4571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F72BE52" id="Rectangle 1" o:spid="_x0000_s1026" style="position:absolute;left:0;text-align:left;margin-left:391.65pt;margin-top:59.95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A7XgIAAA8FAAAOAAAAZHJzL2Uyb0RvYy54bWysVMFu2zAMvQ/YPwi6r06CrluDOkWQosOA&#10;oA2aFj0rspQYk0SNUuJkXz9Kdtysy2nYRRZFPlJ8evTN7d4atlMYanAlH14MOFNOQlW7dclfnu8/&#10;feUsROEqYcCpkh9U4LeTjx9uGj9WI9iAqRQySuLCuPEl38Tox0UR5EZZES7AK0dODWhFJBPXRYWi&#10;oezWFKPB4KpoACuPIFUIdHrXOvkk59dayfiodVCRmZLT3WJeMa+rtBaTGzFeo/CbWnbXEP9wCytq&#10;R0X7VHciCrbF+q9UtpYIAXS8kGAL0LqWKvdA3QwH77pZboRXuRciJ/iepvD/0sqH3QJZXdHbceaE&#10;pSd6ItKEWxvFhomexocxRS39Ajsr0Db1utdo05e6YPtM6aGnVO0jk3R4+fnL8JozSZ52SzmKN6jH&#10;EL8psCxtSo5UOtModvMQ29BjCOHSVdrieRcPRqX6xj0pTT1QuVFGZ/WomUG2E/TuQkrl4lVqhkrn&#10;6ATTtTE9cHgOaGJmgEBdbIKprKoeODgH/LNij8hVwcUebGsHeC5B9aOv3MYfu297Tu2voDrQ0yG0&#10;mg5e3tdE4lyEuBBIIia502DGR1q0gabk0O042wD+Onee4klb5OWsoaEoefi5Fag4M98dqe56eHmZ&#10;pigb9J4jMvDUszr1uK2dAfFPyqLb5W2Kj+Z4qhHsK83vNFUll3CSapdcRjwas9gOK/0BpJpOcxhN&#10;jhdx7pZepuSJ1SSS5/2rQN8pKZIAH+A4QGL8TlBtbEI6mG4j6Dqr7Y3Xjm+auiya7g+RxvrUzlFv&#10;/7HJbwAAAP//AwBQSwMEFAAGAAgAAAAhAE1ejo3fAAAACwEAAA8AAABkcnMvZG93bnJldi54bWxM&#10;j01PwzAMhu9I+w+RkbixtKuga2k6DdDgOsbXNWtMW61xqibdun8/c4Kj/T56/bhYTbYTRxx860hB&#10;PI9AIFXOtFQr+Hjf3C5B+KDJ6M4RKjijh1U5uyp0btyJ3vC4C7XgEvK5VtCE0OdS+qpBq/3c9Uic&#10;/bjB6sDjUEsz6BOX204uouheWt0SX2h0j08NVofdaBWM1cvjd92vt8+bhF6lizP7+WWUurme1g8g&#10;Ak7hD4ZffVaHkp32biTjRacgXSYJoxzEWQaCiTSL7kDsebNIY5BlIf//UF4AAAD//wMAUEsBAi0A&#10;FAAGAAgAAAAhALaDOJL+AAAA4QEAABMAAAAAAAAAAAAAAAAAAAAAAFtDb250ZW50X1R5cGVzXS54&#10;bWxQSwECLQAUAAYACAAAACEAOP0h/9YAAACUAQAACwAAAAAAAAAAAAAAAAAvAQAAX3JlbHMvLnJl&#10;bHNQSwECLQAUAAYACAAAACEAmeZQO14CAAAPBQAADgAAAAAAAAAAAAAAAAAuAgAAZHJzL2Uyb0Rv&#10;Yy54bWxQSwECLQAUAAYACAAAACEATV6Ojd8AAAALAQAADwAAAAAAAAAAAAAAAAC4BAAAZHJzL2Rv&#10;d25yZXYueG1sUEsFBgAAAAAEAAQA8wAAAMQFAAAAAA==&#10;" fillcolor="white [3201]" strokecolor="#70ad47 [3209]" strokeweight="1pt"/>
            </w:pict>
          </mc:Fallback>
        </mc:AlternateContent>
      </w:r>
    </w:p>
    <w:p w:rsidR="00125B65" w:rsidRPr="0067245A" w:rsidRDefault="00125B65" w:rsidP="00125B65">
      <w:pPr>
        <w:rPr>
          <w:rFonts w:cs="B Nazanin"/>
          <w:sz w:val="28"/>
          <w:szCs w:val="28"/>
        </w:rPr>
      </w:pPr>
    </w:p>
    <w:p w:rsidR="00125B65" w:rsidRPr="0067245A" w:rsidRDefault="00125B65" w:rsidP="00125B65">
      <w:pPr>
        <w:rPr>
          <w:rFonts w:cs="B Nazanin"/>
          <w:sz w:val="28"/>
          <w:szCs w:val="28"/>
        </w:rPr>
      </w:pPr>
    </w:p>
    <w:p w:rsidR="00125B65" w:rsidRPr="0067245A" w:rsidRDefault="00125B65" w:rsidP="00125B65">
      <w:pPr>
        <w:rPr>
          <w:rFonts w:cs="B Nazanin"/>
          <w:sz w:val="28"/>
          <w:szCs w:val="28"/>
        </w:rPr>
      </w:pPr>
    </w:p>
    <w:p w:rsidR="00125B65" w:rsidRPr="0067245A" w:rsidRDefault="00125B65" w:rsidP="00125B65">
      <w:pPr>
        <w:rPr>
          <w:rFonts w:cs="B Nazanin"/>
          <w:sz w:val="28"/>
          <w:szCs w:val="28"/>
        </w:rPr>
      </w:pPr>
    </w:p>
    <w:p w:rsidR="00125B65" w:rsidRPr="0067245A" w:rsidRDefault="00125B65" w:rsidP="00125B65">
      <w:pPr>
        <w:jc w:val="center"/>
        <w:rPr>
          <w:rFonts w:cs="B Nazanin"/>
          <w:sz w:val="28"/>
          <w:szCs w:val="28"/>
        </w:rPr>
      </w:pPr>
      <w:r w:rsidRPr="0067245A">
        <w:rPr>
          <w:rFonts w:cs="B Nazanin" w:hint="cs"/>
          <w:sz w:val="28"/>
          <w:szCs w:val="28"/>
          <w:rtl/>
        </w:rPr>
        <w:t>مشخصات اساتید راهنما و مشاور</w:t>
      </w:r>
    </w:p>
    <w:tbl>
      <w:tblPr>
        <w:tblStyle w:val="TableGrid"/>
        <w:bidiVisual/>
        <w:tblW w:w="0" w:type="auto"/>
        <w:tblLook w:val="04A0" w:firstRow="1" w:lastRow="0" w:firstColumn="1" w:lastColumn="0" w:noHBand="0" w:noVBand="1"/>
      </w:tblPr>
      <w:tblGrid>
        <w:gridCol w:w="801"/>
        <w:gridCol w:w="1843"/>
        <w:gridCol w:w="2765"/>
        <w:gridCol w:w="1803"/>
        <w:gridCol w:w="1804"/>
      </w:tblGrid>
      <w:tr w:rsidR="00125B65" w:rsidRPr="00F375BC" w:rsidTr="00F375BC">
        <w:tc>
          <w:tcPr>
            <w:tcW w:w="801" w:type="dxa"/>
            <w:shd w:val="clear" w:color="auto" w:fill="D0CECE" w:themeFill="background2" w:themeFillShade="E6"/>
          </w:tcPr>
          <w:p w:rsidR="00125B65" w:rsidRPr="00F375BC" w:rsidRDefault="00125B65" w:rsidP="00F375BC">
            <w:pPr>
              <w:jc w:val="center"/>
              <w:rPr>
                <w:rFonts w:cs="B Nazanin"/>
                <w:b/>
                <w:bCs/>
                <w:sz w:val="24"/>
                <w:szCs w:val="24"/>
                <w:rtl/>
              </w:rPr>
            </w:pPr>
            <w:r w:rsidRPr="00F375BC">
              <w:rPr>
                <w:rFonts w:cs="B Nazanin" w:hint="cs"/>
                <w:b/>
                <w:bCs/>
                <w:sz w:val="24"/>
                <w:szCs w:val="24"/>
                <w:rtl/>
              </w:rPr>
              <w:t>ردیف</w:t>
            </w:r>
          </w:p>
        </w:tc>
        <w:tc>
          <w:tcPr>
            <w:tcW w:w="1843" w:type="dxa"/>
            <w:shd w:val="clear" w:color="auto" w:fill="D0CECE" w:themeFill="background2" w:themeFillShade="E6"/>
          </w:tcPr>
          <w:p w:rsidR="00125B65" w:rsidRPr="00F375BC" w:rsidRDefault="00125B65" w:rsidP="00F375BC">
            <w:pPr>
              <w:jc w:val="center"/>
              <w:rPr>
                <w:rFonts w:cs="B Nazanin"/>
                <w:b/>
                <w:bCs/>
                <w:sz w:val="24"/>
                <w:szCs w:val="24"/>
                <w:rtl/>
              </w:rPr>
            </w:pPr>
            <w:r w:rsidRPr="00F375BC">
              <w:rPr>
                <w:rFonts w:cs="B Nazanin" w:hint="cs"/>
                <w:b/>
                <w:bCs/>
                <w:sz w:val="24"/>
                <w:szCs w:val="24"/>
                <w:rtl/>
              </w:rPr>
              <w:t>نام و نام خانوادگی</w:t>
            </w:r>
          </w:p>
        </w:tc>
        <w:tc>
          <w:tcPr>
            <w:tcW w:w="2765" w:type="dxa"/>
            <w:shd w:val="clear" w:color="auto" w:fill="D0CECE" w:themeFill="background2" w:themeFillShade="E6"/>
          </w:tcPr>
          <w:p w:rsidR="00125B65" w:rsidRPr="00F375BC" w:rsidRDefault="00125B65" w:rsidP="00F375BC">
            <w:pPr>
              <w:jc w:val="center"/>
              <w:rPr>
                <w:rFonts w:cs="B Nazanin"/>
                <w:b/>
                <w:bCs/>
                <w:sz w:val="24"/>
                <w:szCs w:val="24"/>
                <w:rtl/>
              </w:rPr>
            </w:pPr>
            <w:r w:rsidRPr="00F375BC">
              <w:rPr>
                <w:rFonts w:cs="B Nazanin" w:hint="cs"/>
                <w:b/>
                <w:bCs/>
                <w:sz w:val="24"/>
                <w:szCs w:val="24"/>
                <w:rtl/>
              </w:rPr>
              <w:t>درجه علمی یا میزان تحصیلات</w:t>
            </w:r>
          </w:p>
        </w:tc>
        <w:tc>
          <w:tcPr>
            <w:tcW w:w="1803" w:type="dxa"/>
            <w:shd w:val="clear" w:color="auto" w:fill="D0CECE" w:themeFill="background2" w:themeFillShade="E6"/>
          </w:tcPr>
          <w:p w:rsidR="00125B65" w:rsidRPr="00F375BC" w:rsidRDefault="00125B65" w:rsidP="00F375BC">
            <w:pPr>
              <w:jc w:val="center"/>
              <w:rPr>
                <w:rFonts w:cs="B Nazanin"/>
                <w:b/>
                <w:bCs/>
                <w:sz w:val="24"/>
                <w:szCs w:val="24"/>
                <w:rtl/>
              </w:rPr>
            </w:pPr>
            <w:r w:rsidRPr="00F375BC">
              <w:rPr>
                <w:rFonts w:cs="B Nazanin" w:hint="cs"/>
                <w:b/>
                <w:bCs/>
                <w:sz w:val="24"/>
                <w:szCs w:val="24"/>
                <w:rtl/>
              </w:rPr>
              <w:t>سمت در پایان نامه</w:t>
            </w:r>
          </w:p>
        </w:tc>
        <w:tc>
          <w:tcPr>
            <w:tcW w:w="1804" w:type="dxa"/>
            <w:shd w:val="clear" w:color="auto" w:fill="D0CECE" w:themeFill="background2" w:themeFillShade="E6"/>
          </w:tcPr>
          <w:p w:rsidR="00125B65" w:rsidRPr="00F375BC" w:rsidRDefault="00125B65" w:rsidP="00F375BC">
            <w:pPr>
              <w:jc w:val="center"/>
              <w:rPr>
                <w:rFonts w:cs="B Nazanin"/>
                <w:b/>
                <w:bCs/>
                <w:sz w:val="24"/>
                <w:szCs w:val="24"/>
                <w:rtl/>
              </w:rPr>
            </w:pPr>
            <w:r w:rsidRPr="00F375BC">
              <w:rPr>
                <w:rFonts w:cs="B Nazanin" w:hint="cs"/>
                <w:b/>
                <w:bCs/>
                <w:sz w:val="24"/>
                <w:szCs w:val="24"/>
                <w:rtl/>
              </w:rPr>
              <w:t>مهر و امضا</w:t>
            </w:r>
          </w:p>
        </w:tc>
      </w:tr>
      <w:tr w:rsidR="00125B65" w:rsidRPr="0067245A" w:rsidTr="00125B65">
        <w:trPr>
          <w:trHeight w:val="495"/>
        </w:trPr>
        <w:tc>
          <w:tcPr>
            <w:tcW w:w="801" w:type="dxa"/>
          </w:tcPr>
          <w:p w:rsidR="00125B65" w:rsidRPr="0067245A" w:rsidRDefault="00125B65" w:rsidP="00F375BC">
            <w:pPr>
              <w:jc w:val="center"/>
              <w:rPr>
                <w:rFonts w:cs="B Nazanin"/>
                <w:sz w:val="24"/>
                <w:szCs w:val="24"/>
                <w:rtl/>
              </w:rPr>
            </w:pPr>
            <w:r w:rsidRPr="0067245A">
              <w:rPr>
                <w:rFonts w:cs="B Nazanin" w:hint="cs"/>
                <w:sz w:val="24"/>
                <w:szCs w:val="24"/>
                <w:rtl/>
              </w:rPr>
              <w:t>1</w:t>
            </w:r>
          </w:p>
        </w:tc>
        <w:tc>
          <w:tcPr>
            <w:tcW w:w="1843" w:type="dxa"/>
          </w:tcPr>
          <w:p w:rsidR="00125B65" w:rsidRPr="0067245A" w:rsidRDefault="00125B65" w:rsidP="00F375BC">
            <w:pPr>
              <w:jc w:val="center"/>
              <w:rPr>
                <w:rFonts w:cs="B Nazanin"/>
                <w:sz w:val="24"/>
                <w:szCs w:val="24"/>
                <w:rtl/>
              </w:rPr>
            </w:pPr>
          </w:p>
        </w:tc>
        <w:tc>
          <w:tcPr>
            <w:tcW w:w="2765" w:type="dxa"/>
          </w:tcPr>
          <w:p w:rsidR="00125B65" w:rsidRPr="0067245A" w:rsidRDefault="00125B65" w:rsidP="00F375BC">
            <w:pPr>
              <w:jc w:val="center"/>
              <w:rPr>
                <w:rFonts w:cs="B Nazanin"/>
                <w:sz w:val="24"/>
                <w:szCs w:val="24"/>
                <w:rtl/>
              </w:rPr>
            </w:pPr>
          </w:p>
        </w:tc>
        <w:tc>
          <w:tcPr>
            <w:tcW w:w="1803" w:type="dxa"/>
          </w:tcPr>
          <w:p w:rsidR="00125B65" w:rsidRPr="0067245A" w:rsidRDefault="00125B65" w:rsidP="00F375BC">
            <w:pPr>
              <w:jc w:val="center"/>
              <w:rPr>
                <w:rFonts w:cs="B Nazanin"/>
                <w:sz w:val="24"/>
                <w:szCs w:val="24"/>
                <w:rtl/>
              </w:rPr>
            </w:pPr>
            <w:r w:rsidRPr="0067245A">
              <w:rPr>
                <w:rFonts w:cs="B Nazanin" w:hint="cs"/>
                <w:sz w:val="24"/>
                <w:szCs w:val="24"/>
                <w:rtl/>
              </w:rPr>
              <w:t>استاد راهنمای اول</w:t>
            </w:r>
          </w:p>
        </w:tc>
        <w:tc>
          <w:tcPr>
            <w:tcW w:w="1804" w:type="dxa"/>
          </w:tcPr>
          <w:p w:rsidR="00125B65" w:rsidRDefault="00125B65" w:rsidP="00F375BC">
            <w:pPr>
              <w:jc w:val="center"/>
              <w:rPr>
                <w:rFonts w:cs="B Nazanin"/>
                <w:sz w:val="24"/>
                <w:szCs w:val="24"/>
                <w:rtl/>
              </w:rPr>
            </w:pPr>
          </w:p>
          <w:p w:rsidR="002D0C40" w:rsidRPr="0067245A" w:rsidRDefault="002D0C40" w:rsidP="00F375BC">
            <w:pPr>
              <w:jc w:val="center"/>
              <w:rPr>
                <w:rFonts w:cs="B Nazanin"/>
                <w:sz w:val="24"/>
                <w:szCs w:val="24"/>
                <w:rtl/>
              </w:rPr>
            </w:pPr>
          </w:p>
        </w:tc>
      </w:tr>
      <w:tr w:rsidR="00125B65" w:rsidRPr="0067245A" w:rsidTr="00125B65">
        <w:trPr>
          <w:trHeight w:val="402"/>
        </w:trPr>
        <w:tc>
          <w:tcPr>
            <w:tcW w:w="801" w:type="dxa"/>
          </w:tcPr>
          <w:p w:rsidR="00125B65" w:rsidRPr="0067245A" w:rsidRDefault="00125B65" w:rsidP="00F375BC">
            <w:pPr>
              <w:jc w:val="center"/>
              <w:rPr>
                <w:rFonts w:cs="B Nazanin"/>
                <w:sz w:val="24"/>
                <w:szCs w:val="24"/>
                <w:rtl/>
              </w:rPr>
            </w:pPr>
            <w:r w:rsidRPr="0067245A">
              <w:rPr>
                <w:rFonts w:cs="B Nazanin" w:hint="cs"/>
                <w:sz w:val="24"/>
                <w:szCs w:val="24"/>
                <w:rtl/>
              </w:rPr>
              <w:t>2</w:t>
            </w:r>
          </w:p>
        </w:tc>
        <w:tc>
          <w:tcPr>
            <w:tcW w:w="1843" w:type="dxa"/>
          </w:tcPr>
          <w:p w:rsidR="00125B65" w:rsidRPr="0067245A" w:rsidRDefault="00125B65" w:rsidP="00F375BC">
            <w:pPr>
              <w:jc w:val="center"/>
              <w:rPr>
                <w:rFonts w:cs="B Nazanin"/>
                <w:sz w:val="24"/>
                <w:szCs w:val="24"/>
                <w:rtl/>
              </w:rPr>
            </w:pPr>
          </w:p>
        </w:tc>
        <w:tc>
          <w:tcPr>
            <w:tcW w:w="2765" w:type="dxa"/>
          </w:tcPr>
          <w:p w:rsidR="00125B65" w:rsidRPr="0067245A" w:rsidRDefault="00125B65" w:rsidP="00F375BC">
            <w:pPr>
              <w:jc w:val="center"/>
              <w:rPr>
                <w:rFonts w:cs="B Nazanin"/>
                <w:sz w:val="24"/>
                <w:szCs w:val="24"/>
                <w:rtl/>
              </w:rPr>
            </w:pPr>
          </w:p>
        </w:tc>
        <w:tc>
          <w:tcPr>
            <w:tcW w:w="1803" w:type="dxa"/>
          </w:tcPr>
          <w:p w:rsidR="00125B65" w:rsidRPr="0067245A" w:rsidRDefault="00125B65" w:rsidP="00F375BC">
            <w:pPr>
              <w:jc w:val="center"/>
              <w:rPr>
                <w:rFonts w:cs="B Nazanin"/>
                <w:sz w:val="24"/>
                <w:szCs w:val="24"/>
                <w:rtl/>
              </w:rPr>
            </w:pPr>
            <w:r w:rsidRPr="0067245A">
              <w:rPr>
                <w:rFonts w:cs="B Nazanin" w:hint="cs"/>
                <w:sz w:val="24"/>
                <w:szCs w:val="24"/>
                <w:rtl/>
              </w:rPr>
              <w:t>استاد راهنمای دوم</w:t>
            </w:r>
          </w:p>
        </w:tc>
        <w:tc>
          <w:tcPr>
            <w:tcW w:w="1804" w:type="dxa"/>
          </w:tcPr>
          <w:p w:rsidR="00125B65" w:rsidRDefault="00125B65" w:rsidP="00F375BC">
            <w:pPr>
              <w:jc w:val="center"/>
              <w:rPr>
                <w:rFonts w:cs="B Nazanin"/>
                <w:sz w:val="24"/>
                <w:szCs w:val="24"/>
                <w:rtl/>
              </w:rPr>
            </w:pPr>
          </w:p>
          <w:p w:rsidR="002D0C40" w:rsidRPr="0067245A" w:rsidRDefault="002D0C40" w:rsidP="00F375BC">
            <w:pPr>
              <w:jc w:val="center"/>
              <w:rPr>
                <w:rFonts w:cs="B Nazanin"/>
                <w:sz w:val="24"/>
                <w:szCs w:val="24"/>
                <w:rtl/>
              </w:rPr>
            </w:pPr>
          </w:p>
        </w:tc>
      </w:tr>
      <w:tr w:rsidR="00125B65" w:rsidRPr="0067245A" w:rsidTr="00125B65">
        <w:trPr>
          <w:trHeight w:val="423"/>
        </w:trPr>
        <w:tc>
          <w:tcPr>
            <w:tcW w:w="801" w:type="dxa"/>
          </w:tcPr>
          <w:p w:rsidR="00125B65" w:rsidRPr="0067245A" w:rsidRDefault="00125B65" w:rsidP="00F375BC">
            <w:pPr>
              <w:jc w:val="center"/>
              <w:rPr>
                <w:rFonts w:cs="B Nazanin"/>
                <w:sz w:val="24"/>
                <w:szCs w:val="24"/>
                <w:rtl/>
              </w:rPr>
            </w:pPr>
            <w:r w:rsidRPr="0067245A">
              <w:rPr>
                <w:rFonts w:cs="B Nazanin" w:hint="cs"/>
                <w:sz w:val="24"/>
                <w:szCs w:val="24"/>
                <w:rtl/>
              </w:rPr>
              <w:t>3</w:t>
            </w:r>
          </w:p>
        </w:tc>
        <w:tc>
          <w:tcPr>
            <w:tcW w:w="1843" w:type="dxa"/>
          </w:tcPr>
          <w:p w:rsidR="00125B65" w:rsidRPr="0067245A" w:rsidRDefault="00125B65" w:rsidP="00F375BC">
            <w:pPr>
              <w:jc w:val="center"/>
              <w:rPr>
                <w:rFonts w:cs="B Nazanin"/>
                <w:sz w:val="24"/>
                <w:szCs w:val="24"/>
                <w:rtl/>
              </w:rPr>
            </w:pPr>
          </w:p>
        </w:tc>
        <w:tc>
          <w:tcPr>
            <w:tcW w:w="2765" w:type="dxa"/>
          </w:tcPr>
          <w:p w:rsidR="00125B65" w:rsidRPr="0067245A" w:rsidRDefault="00125B65" w:rsidP="00F375BC">
            <w:pPr>
              <w:jc w:val="center"/>
              <w:rPr>
                <w:rFonts w:cs="B Nazanin"/>
                <w:sz w:val="24"/>
                <w:szCs w:val="24"/>
                <w:rtl/>
              </w:rPr>
            </w:pPr>
          </w:p>
        </w:tc>
        <w:tc>
          <w:tcPr>
            <w:tcW w:w="1803" w:type="dxa"/>
          </w:tcPr>
          <w:p w:rsidR="00125B65" w:rsidRPr="0067245A" w:rsidRDefault="00125B65" w:rsidP="00F375BC">
            <w:pPr>
              <w:jc w:val="center"/>
              <w:rPr>
                <w:rFonts w:cs="B Nazanin"/>
                <w:sz w:val="24"/>
                <w:szCs w:val="24"/>
                <w:rtl/>
              </w:rPr>
            </w:pPr>
            <w:r w:rsidRPr="0067245A">
              <w:rPr>
                <w:rFonts w:cs="B Nazanin" w:hint="cs"/>
                <w:sz w:val="24"/>
                <w:szCs w:val="24"/>
                <w:rtl/>
              </w:rPr>
              <w:t>استاد مشاور اول</w:t>
            </w:r>
          </w:p>
        </w:tc>
        <w:tc>
          <w:tcPr>
            <w:tcW w:w="1804" w:type="dxa"/>
          </w:tcPr>
          <w:p w:rsidR="00125B65" w:rsidRDefault="00125B65" w:rsidP="00F375BC">
            <w:pPr>
              <w:jc w:val="center"/>
              <w:rPr>
                <w:rFonts w:cs="B Nazanin"/>
                <w:sz w:val="24"/>
                <w:szCs w:val="24"/>
                <w:rtl/>
              </w:rPr>
            </w:pPr>
          </w:p>
          <w:p w:rsidR="002D0C40" w:rsidRPr="0067245A" w:rsidRDefault="002D0C40" w:rsidP="00F375BC">
            <w:pPr>
              <w:jc w:val="center"/>
              <w:rPr>
                <w:rFonts w:cs="B Nazanin"/>
                <w:sz w:val="24"/>
                <w:szCs w:val="24"/>
                <w:rtl/>
              </w:rPr>
            </w:pPr>
          </w:p>
        </w:tc>
      </w:tr>
      <w:tr w:rsidR="00125B65" w:rsidRPr="0067245A" w:rsidTr="00125B65">
        <w:trPr>
          <w:trHeight w:val="415"/>
        </w:trPr>
        <w:tc>
          <w:tcPr>
            <w:tcW w:w="801" w:type="dxa"/>
          </w:tcPr>
          <w:p w:rsidR="00125B65" w:rsidRPr="0067245A" w:rsidRDefault="00125B65" w:rsidP="00F375BC">
            <w:pPr>
              <w:jc w:val="center"/>
              <w:rPr>
                <w:rFonts w:cs="B Nazanin"/>
                <w:sz w:val="24"/>
                <w:szCs w:val="24"/>
                <w:rtl/>
              </w:rPr>
            </w:pPr>
            <w:r w:rsidRPr="0067245A">
              <w:rPr>
                <w:rFonts w:cs="B Nazanin" w:hint="cs"/>
                <w:sz w:val="24"/>
                <w:szCs w:val="24"/>
                <w:rtl/>
              </w:rPr>
              <w:t>4</w:t>
            </w:r>
          </w:p>
        </w:tc>
        <w:tc>
          <w:tcPr>
            <w:tcW w:w="1843" w:type="dxa"/>
          </w:tcPr>
          <w:p w:rsidR="00125B65" w:rsidRPr="0067245A" w:rsidRDefault="00125B65" w:rsidP="00F375BC">
            <w:pPr>
              <w:jc w:val="center"/>
              <w:rPr>
                <w:rFonts w:cs="B Nazanin"/>
                <w:sz w:val="24"/>
                <w:szCs w:val="24"/>
                <w:rtl/>
              </w:rPr>
            </w:pPr>
          </w:p>
        </w:tc>
        <w:tc>
          <w:tcPr>
            <w:tcW w:w="2765" w:type="dxa"/>
          </w:tcPr>
          <w:p w:rsidR="00125B65" w:rsidRPr="0067245A" w:rsidRDefault="00125B65" w:rsidP="00F375BC">
            <w:pPr>
              <w:jc w:val="center"/>
              <w:rPr>
                <w:rFonts w:cs="B Nazanin"/>
                <w:sz w:val="24"/>
                <w:szCs w:val="24"/>
                <w:rtl/>
              </w:rPr>
            </w:pPr>
          </w:p>
        </w:tc>
        <w:tc>
          <w:tcPr>
            <w:tcW w:w="1803" w:type="dxa"/>
          </w:tcPr>
          <w:p w:rsidR="00125B65" w:rsidRPr="0067245A" w:rsidRDefault="00125B65" w:rsidP="00F375BC">
            <w:pPr>
              <w:jc w:val="center"/>
              <w:rPr>
                <w:rFonts w:cs="B Nazanin"/>
                <w:sz w:val="24"/>
                <w:szCs w:val="24"/>
                <w:rtl/>
              </w:rPr>
            </w:pPr>
            <w:r w:rsidRPr="0067245A">
              <w:rPr>
                <w:rFonts w:cs="B Nazanin" w:hint="cs"/>
                <w:sz w:val="24"/>
                <w:szCs w:val="24"/>
                <w:rtl/>
              </w:rPr>
              <w:t>استاد مشاور دوم</w:t>
            </w:r>
          </w:p>
        </w:tc>
        <w:tc>
          <w:tcPr>
            <w:tcW w:w="1804" w:type="dxa"/>
          </w:tcPr>
          <w:p w:rsidR="00125B65" w:rsidRDefault="00125B65" w:rsidP="00F375BC">
            <w:pPr>
              <w:jc w:val="center"/>
              <w:rPr>
                <w:rFonts w:cs="B Nazanin"/>
                <w:sz w:val="24"/>
                <w:szCs w:val="24"/>
                <w:rtl/>
              </w:rPr>
            </w:pPr>
          </w:p>
          <w:p w:rsidR="002D0C40" w:rsidRPr="0067245A" w:rsidRDefault="002D0C40" w:rsidP="00F375BC">
            <w:pPr>
              <w:jc w:val="center"/>
              <w:rPr>
                <w:rFonts w:cs="B Nazanin"/>
                <w:sz w:val="24"/>
                <w:szCs w:val="24"/>
                <w:rtl/>
              </w:rPr>
            </w:pPr>
          </w:p>
        </w:tc>
      </w:tr>
    </w:tbl>
    <w:p w:rsidR="00125B65" w:rsidRPr="0067245A" w:rsidRDefault="00125B65" w:rsidP="00F375BC">
      <w:pPr>
        <w:ind w:firstLine="720"/>
        <w:jc w:val="center"/>
        <w:rPr>
          <w:rFonts w:cs="B Nazanin"/>
          <w:sz w:val="28"/>
          <w:szCs w:val="28"/>
          <w:rtl/>
        </w:rPr>
      </w:pPr>
    </w:p>
    <w:p w:rsidR="00125B65" w:rsidRPr="00F375BC" w:rsidRDefault="00125B65" w:rsidP="00125B65">
      <w:pPr>
        <w:ind w:firstLine="720"/>
        <w:jc w:val="center"/>
        <w:rPr>
          <w:rFonts w:cs="B Titr"/>
          <w:sz w:val="24"/>
          <w:szCs w:val="24"/>
          <w:rtl/>
        </w:rPr>
      </w:pPr>
      <w:r w:rsidRPr="00F375BC">
        <w:rPr>
          <w:rFonts w:cs="B Titr" w:hint="cs"/>
          <w:sz w:val="24"/>
          <w:szCs w:val="24"/>
          <w:rtl/>
        </w:rPr>
        <w:t>مشخصات دانشجو</w:t>
      </w:r>
    </w:p>
    <w:tbl>
      <w:tblPr>
        <w:tblStyle w:val="TableGrid"/>
        <w:bidiVisual/>
        <w:tblW w:w="0" w:type="auto"/>
        <w:jc w:val="center"/>
        <w:tblLook w:val="04A0" w:firstRow="1" w:lastRow="0" w:firstColumn="1" w:lastColumn="0" w:noHBand="0" w:noVBand="1"/>
      </w:tblPr>
      <w:tblGrid>
        <w:gridCol w:w="3005"/>
        <w:gridCol w:w="1907"/>
        <w:gridCol w:w="2551"/>
      </w:tblGrid>
      <w:tr w:rsidR="00125B65" w:rsidRPr="00F375BC" w:rsidTr="00F375BC">
        <w:trPr>
          <w:trHeight w:val="379"/>
          <w:jc w:val="center"/>
        </w:trPr>
        <w:tc>
          <w:tcPr>
            <w:tcW w:w="3005" w:type="dxa"/>
            <w:shd w:val="clear" w:color="auto" w:fill="D0CECE" w:themeFill="background2" w:themeFillShade="E6"/>
          </w:tcPr>
          <w:p w:rsidR="00125B65" w:rsidRPr="00F375BC" w:rsidRDefault="00125B65" w:rsidP="00125B65">
            <w:pPr>
              <w:jc w:val="center"/>
              <w:rPr>
                <w:rFonts w:cs="B Nazanin"/>
                <w:b/>
                <w:bCs/>
                <w:sz w:val="24"/>
                <w:szCs w:val="24"/>
                <w:rtl/>
              </w:rPr>
            </w:pPr>
            <w:r w:rsidRPr="00F375BC">
              <w:rPr>
                <w:rFonts w:cs="B Nazanin" w:hint="cs"/>
                <w:b/>
                <w:bCs/>
                <w:sz w:val="24"/>
                <w:szCs w:val="24"/>
                <w:rtl/>
              </w:rPr>
              <w:t>نام و نام خانوادگی</w:t>
            </w:r>
          </w:p>
        </w:tc>
        <w:tc>
          <w:tcPr>
            <w:tcW w:w="1907" w:type="dxa"/>
            <w:shd w:val="clear" w:color="auto" w:fill="D0CECE" w:themeFill="background2" w:themeFillShade="E6"/>
          </w:tcPr>
          <w:p w:rsidR="00125B65" w:rsidRPr="00F375BC" w:rsidRDefault="00125B65" w:rsidP="00125B65">
            <w:pPr>
              <w:jc w:val="center"/>
              <w:rPr>
                <w:rFonts w:cs="B Nazanin"/>
                <w:b/>
                <w:bCs/>
                <w:sz w:val="24"/>
                <w:szCs w:val="24"/>
                <w:rtl/>
              </w:rPr>
            </w:pPr>
            <w:r w:rsidRPr="00F375BC">
              <w:rPr>
                <w:rFonts w:cs="B Nazanin" w:hint="cs"/>
                <w:b/>
                <w:bCs/>
                <w:sz w:val="24"/>
                <w:szCs w:val="24"/>
                <w:rtl/>
              </w:rPr>
              <w:t>سال ورود</w:t>
            </w:r>
          </w:p>
        </w:tc>
        <w:tc>
          <w:tcPr>
            <w:tcW w:w="2551" w:type="dxa"/>
            <w:shd w:val="clear" w:color="auto" w:fill="D0CECE" w:themeFill="background2" w:themeFillShade="E6"/>
          </w:tcPr>
          <w:p w:rsidR="00125B65" w:rsidRPr="00F375BC" w:rsidRDefault="00125B65" w:rsidP="00125B65">
            <w:pPr>
              <w:jc w:val="center"/>
              <w:rPr>
                <w:rFonts w:cs="B Nazanin"/>
                <w:b/>
                <w:bCs/>
                <w:sz w:val="24"/>
                <w:szCs w:val="24"/>
                <w:rtl/>
              </w:rPr>
            </w:pPr>
            <w:r w:rsidRPr="00F375BC">
              <w:rPr>
                <w:rFonts w:cs="B Nazanin" w:hint="cs"/>
                <w:b/>
                <w:bCs/>
                <w:sz w:val="24"/>
                <w:szCs w:val="24"/>
                <w:rtl/>
              </w:rPr>
              <w:t>امضا</w:t>
            </w:r>
          </w:p>
        </w:tc>
      </w:tr>
      <w:tr w:rsidR="00125B65" w:rsidRPr="0067245A" w:rsidTr="00125B65">
        <w:trPr>
          <w:trHeight w:val="383"/>
          <w:jc w:val="center"/>
        </w:trPr>
        <w:tc>
          <w:tcPr>
            <w:tcW w:w="3005" w:type="dxa"/>
          </w:tcPr>
          <w:p w:rsidR="00125B65" w:rsidRPr="0067245A" w:rsidRDefault="00125B65" w:rsidP="00125B65">
            <w:pPr>
              <w:jc w:val="center"/>
              <w:rPr>
                <w:rFonts w:cs="B Nazanin"/>
                <w:sz w:val="28"/>
                <w:szCs w:val="28"/>
                <w:rtl/>
              </w:rPr>
            </w:pPr>
          </w:p>
        </w:tc>
        <w:tc>
          <w:tcPr>
            <w:tcW w:w="1907" w:type="dxa"/>
          </w:tcPr>
          <w:p w:rsidR="00125B65" w:rsidRPr="0067245A" w:rsidRDefault="00125B65" w:rsidP="00125B65">
            <w:pPr>
              <w:jc w:val="center"/>
              <w:rPr>
                <w:rFonts w:cs="B Nazanin"/>
                <w:sz w:val="28"/>
                <w:szCs w:val="28"/>
                <w:rtl/>
              </w:rPr>
            </w:pPr>
          </w:p>
        </w:tc>
        <w:tc>
          <w:tcPr>
            <w:tcW w:w="2551" w:type="dxa"/>
          </w:tcPr>
          <w:p w:rsidR="00125B65" w:rsidRDefault="00125B65" w:rsidP="00125B65">
            <w:pPr>
              <w:jc w:val="center"/>
              <w:rPr>
                <w:rFonts w:cs="B Nazanin"/>
                <w:sz w:val="28"/>
                <w:szCs w:val="28"/>
                <w:rtl/>
              </w:rPr>
            </w:pPr>
          </w:p>
          <w:p w:rsidR="002D0C40" w:rsidRPr="0067245A" w:rsidRDefault="002D0C40" w:rsidP="00125B65">
            <w:pPr>
              <w:jc w:val="center"/>
              <w:rPr>
                <w:rFonts w:cs="B Nazanin"/>
                <w:sz w:val="28"/>
                <w:szCs w:val="28"/>
                <w:rtl/>
              </w:rPr>
            </w:pPr>
          </w:p>
        </w:tc>
      </w:tr>
    </w:tbl>
    <w:p w:rsidR="00125B65" w:rsidRPr="0067245A" w:rsidRDefault="00125B65" w:rsidP="00125B65">
      <w:pPr>
        <w:ind w:firstLine="720"/>
        <w:jc w:val="center"/>
        <w:rPr>
          <w:rFonts w:cs="B Nazanin"/>
          <w:sz w:val="28"/>
          <w:szCs w:val="28"/>
          <w:rtl/>
        </w:rPr>
      </w:pPr>
    </w:p>
    <w:p w:rsidR="00AB5E44" w:rsidRPr="0067245A" w:rsidRDefault="00125B65" w:rsidP="00125B65">
      <w:pPr>
        <w:ind w:firstLine="720"/>
        <w:rPr>
          <w:rFonts w:cs="B Nazanin"/>
          <w:sz w:val="24"/>
          <w:szCs w:val="24"/>
          <w:rtl/>
        </w:rPr>
      </w:pPr>
      <w:r w:rsidRPr="0067245A">
        <w:rPr>
          <w:rFonts w:cs="B Nazanin" w:hint="cs"/>
          <w:noProof/>
          <w:sz w:val="28"/>
          <w:szCs w:val="28"/>
        </w:rPr>
        <mc:AlternateContent>
          <mc:Choice Requires="wps">
            <w:drawing>
              <wp:anchor distT="0" distB="0" distL="114300" distR="114300" simplePos="0" relativeHeight="251661312" behindDoc="0" locked="0" layoutInCell="1" allowOverlap="1">
                <wp:simplePos x="0" y="0"/>
                <wp:positionH relativeFrom="column">
                  <wp:posOffset>5086350</wp:posOffset>
                </wp:positionH>
                <wp:positionV relativeFrom="paragraph">
                  <wp:posOffset>59055</wp:posOffset>
                </wp:positionV>
                <wp:extent cx="16192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AF5698A" id="Rectangle 3" o:spid="_x0000_s1026" style="position:absolute;left:0;text-align:left;margin-left:400.5pt;margin-top:4.65pt;width:12.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9YgIAABE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BU/5swJ&#10;S7/okUgTbmkUO070tD5MKerJL7C3Am1Tr1uNNn2pC7bNlO4GStU2MkmH5Wl5MT7hTJKrnIzPz05S&#10;zuIN7DHErwosS5uKIxXPRIrNXYhd6D6EcOkyXfm8izuj0g2Me1SauqCC44zO+lHXBtlG0J8XUioX&#10;T/vSOTrBdGPMACwPAU0se1Afm2Aq62oAjg4B/6w4IHJVcHEA28YBHkpQ/xgqd/H77rueU/uvUO/o&#10;5yF0qg5e3jZE4p0IcSGQZEyCp9GMD7RoA23Fod9xtgL8deg8xZO6yMtZS2NR8fBzLVBxZr450t1F&#10;OZmkOcrG5ORsTAa+97y+97i1vQbiv6RHwMu8TfHR7E81gn2hCZ6nquQSTlLtisuIe+M6duNKb4BU&#10;83kOo9nxIt65Jy9T8sRqEsnz9kWg75UUSYL3sB8hMf0gqC42IR3M1xF0k9X2xmvPN81d1mv/RqTB&#10;fm/nqLeXbPYbAAD//wMAUEsDBBQABgAIAAAAIQCFWztu3QAAAAgBAAAPAAAAZHJzL2Rvd25yZXYu&#10;eG1sTI/NTsMwEITvSLyDtUjcqJNGVGnIpiqgwhXK33UbL0lEvI5ipw1vjznBcTSjmW/KzWx7deTR&#10;d04Q0kUCiqV2ppMG4fVld5WD8oHEUO+EEb7Zw6Y6PyupMO4kz3zch0bFEvEFIbQhDIXWvm7Zkl+4&#10;gSV6n260FKIcG21GOsVy2+tlkqy0pU7iQksD37Vcf+0nizDVD7cfzbB9ut9l8qhdurZv7wbx8mLe&#10;3oAKPIe/MPziR3SoItPBTWK86hHyJI1fAsI6AxX9fLm6BnVAyNIcdFXq/weqHwAAAP//AwBQSwEC&#10;LQAUAAYACAAAACEAtoM4kv4AAADhAQAAEwAAAAAAAAAAAAAAAAAAAAAAW0NvbnRlbnRfVHlwZXNd&#10;LnhtbFBLAQItABQABgAIAAAAIQA4/SH/1gAAAJQBAAALAAAAAAAAAAAAAAAAAC8BAABfcmVscy8u&#10;cmVsc1BLAQItABQABgAIAAAAIQDp/c/9YgIAABEFAAAOAAAAAAAAAAAAAAAAAC4CAABkcnMvZTJv&#10;RG9jLnhtbFBLAQItABQABgAIAAAAIQCFWztu3QAAAAgBAAAPAAAAAAAAAAAAAAAAALwEAABkcnMv&#10;ZG93bnJldi54bWxQSwUGAAAAAAQABADzAAAAxgUAAAAA&#10;" fillcolor="white [3201]" strokecolor="#70ad47 [3209]" strokeweight="1pt"/>
            </w:pict>
          </mc:Fallback>
        </mc:AlternateContent>
      </w:r>
      <w:r w:rsidRPr="0067245A">
        <w:rPr>
          <w:rFonts w:cs="B Nazanin"/>
          <w:sz w:val="28"/>
          <w:szCs w:val="28"/>
        </w:rPr>
        <w:t xml:space="preserve">  </w:t>
      </w:r>
      <w:r w:rsidRPr="0067245A">
        <w:rPr>
          <w:rFonts w:cs="B Nazanin" w:hint="cs"/>
          <w:sz w:val="28"/>
          <w:szCs w:val="28"/>
          <w:rtl/>
        </w:rPr>
        <w:t xml:space="preserve">   </w:t>
      </w:r>
      <w:r w:rsidRPr="0067245A">
        <w:rPr>
          <w:rFonts w:cs="B Nazanin" w:hint="cs"/>
          <w:sz w:val="24"/>
          <w:szCs w:val="24"/>
          <w:rtl/>
        </w:rPr>
        <w:t xml:space="preserve">اینجانب مدیرگروه تایید می نمایم که انجام تحقیقی با موضوع فوق ضرورت دارد و موضوع انتخاب </w:t>
      </w:r>
      <w:r w:rsidR="00AB5E44" w:rsidRPr="0067245A">
        <w:rPr>
          <w:rFonts w:cs="B Nazanin" w:hint="cs"/>
          <w:sz w:val="24"/>
          <w:szCs w:val="24"/>
          <w:rtl/>
        </w:rPr>
        <w:t xml:space="preserve">       </w:t>
      </w:r>
    </w:p>
    <w:p w:rsidR="00125B65" w:rsidRPr="0067245A" w:rsidRDefault="00AB5E44" w:rsidP="00635116">
      <w:pPr>
        <w:jc w:val="both"/>
        <w:rPr>
          <w:rFonts w:cs="B Nazanin"/>
          <w:sz w:val="24"/>
          <w:szCs w:val="24"/>
          <w:rtl/>
        </w:rPr>
      </w:pPr>
      <w:r w:rsidRPr="0067245A">
        <w:rPr>
          <w:rFonts w:cs="B Nazanin" w:hint="cs"/>
          <w:sz w:val="24"/>
          <w:szCs w:val="24"/>
          <w:rtl/>
        </w:rPr>
        <w:t xml:space="preserve">               </w:t>
      </w:r>
      <w:r w:rsidR="00125B65" w:rsidRPr="0067245A">
        <w:rPr>
          <w:rFonts w:cs="B Nazanin" w:hint="cs"/>
          <w:sz w:val="24"/>
          <w:szCs w:val="24"/>
          <w:rtl/>
        </w:rPr>
        <w:t xml:space="preserve">شده </w:t>
      </w:r>
      <w:r w:rsidR="00F375BC">
        <w:rPr>
          <w:rFonts w:cs="B Nazanin" w:hint="cs"/>
          <w:sz w:val="24"/>
          <w:szCs w:val="24"/>
          <w:rtl/>
        </w:rPr>
        <w:t>متناسب با سطح عل</w:t>
      </w:r>
      <w:r w:rsidRPr="0067245A">
        <w:rPr>
          <w:rFonts w:cs="B Nazanin" w:hint="cs"/>
          <w:sz w:val="24"/>
          <w:szCs w:val="24"/>
          <w:rtl/>
        </w:rPr>
        <w:t>می دانشجو می باشد.</w:t>
      </w:r>
    </w:p>
    <w:p w:rsidR="00AB5E44" w:rsidRPr="0067245A" w:rsidRDefault="00AB5E44" w:rsidP="00AB5E44">
      <w:pPr>
        <w:ind w:firstLine="720"/>
        <w:jc w:val="right"/>
        <w:rPr>
          <w:rFonts w:cs="B Nazanin"/>
          <w:sz w:val="24"/>
          <w:szCs w:val="24"/>
          <w:rtl/>
        </w:rPr>
      </w:pPr>
      <w:r w:rsidRPr="0067245A">
        <w:rPr>
          <w:rFonts w:cs="B Nazanin" w:hint="cs"/>
          <w:sz w:val="24"/>
          <w:szCs w:val="24"/>
          <w:rtl/>
        </w:rPr>
        <w:t>تاریخ / مهر و امضای مدیر گروه</w:t>
      </w:r>
    </w:p>
    <w:p w:rsidR="00AB5E44" w:rsidRPr="0067245A" w:rsidRDefault="00AB5E44" w:rsidP="00635116">
      <w:pPr>
        <w:pStyle w:val="ListParagraph"/>
        <w:numPr>
          <w:ilvl w:val="0"/>
          <w:numId w:val="1"/>
        </w:numPr>
        <w:jc w:val="both"/>
        <w:rPr>
          <w:rFonts w:cs="B Nazanin"/>
          <w:sz w:val="24"/>
          <w:szCs w:val="24"/>
          <w:rtl/>
        </w:rPr>
      </w:pPr>
      <w:r w:rsidRPr="0067245A">
        <w:rPr>
          <w:rFonts w:cs="B Nazanin" w:hint="cs"/>
          <w:sz w:val="24"/>
          <w:szCs w:val="24"/>
          <w:rtl/>
        </w:rPr>
        <w:lastRenderedPageBreak/>
        <w:t>موضوع انتخاب شده در 5 سال اخیر در دانشکده تکرار نشده است و سقف اساتید راهنما و مشاور در حد مجاز می باشد. ( تکراری نبودن موضوع پایان نامه بدین معناست که پایان نامه با عنوان مشابه یا متفاوت ولی با محتوای یکسان در 5 سال اخیر در دانشکده انجام نشده باشد.)</w:t>
      </w:r>
    </w:p>
    <w:p w:rsidR="00AB5E44" w:rsidRPr="0067245A" w:rsidRDefault="00AB5E44" w:rsidP="00AB5E44">
      <w:pPr>
        <w:pStyle w:val="ListParagraph"/>
        <w:jc w:val="right"/>
        <w:rPr>
          <w:rFonts w:cs="B Nazanin"/>
          <w:sz w:val="24"/>
          <w:szCs w:val="24"/>
          <w:rtl/>
        </w:rPr>
      </w:pPr>
      <w:r w:rsidRPr="0067245A">
        <w:rPr>
          <w:rFonts w:cs="B Nazanin" w:hint="cs"/>
          <w:sz w:val="24"/>
          <w:szCs w:val="24"/>
          <w:rtl/>
        </w:rPr>
        <w:t>تاریخ / تایید کارشناس پژوهش دانشکده پزشکی</w:t>
      </w:r>
    </w:p>
    <w:p w:rsidR="00AB5E44" w:rsidRPr="0067245A" w:rsidRDefault="00AB5E44" w:rsidP="00AB5E44">
      <w:pPr>
        <w:pStyle w:val="ListParagraph"/>
        <w:jc w:val="right"/>
        <w:rPr>
          <w:rFonts w:cs="B Nazanin"/>
          <w:sz w:val="24"/>
          <w:szCs w:val="24"/>
          <w:rtl/>
        </w:rPr>
      </w:pPr>
    </w:p>
    <w:p w:rsidR="0029615C" w:rsidRDefault="0029615C" w:rsidP="00274540">
      <w:pPr>
        <w:pStyle w:val="ListParagraph"/>
        <w:jc w:val="center"/>
        <w:rPr>
          <w:rFonts w:cs="B Nazanin"/>
          <w:b/>
          <w:bCs/>
          <w:sz w:val="24"/>
          <w:szCs w:val="24"/>
          <w:rtl/>
        </w:rPr>
      </w:pPr>
    </w:p>
    <w:p w:rsidR="00AB5E44" w:rsidRDefault="00274540" w:rsidP="00274540">
      <w:pPr>
        <w:pStyle w:val="ListParagraph"/>
        <w:jc w:val="center"/>
        <w:rPr>
          <w:rFonts w:cs="B Nazanin"/>
          <w:b/>
          <w:bCs/>
          <w:sz w:val="24"/>
          <w:szCs w:val="24"/>
          <w:rtl/>
        </w:rPr>
      </w:pPr>
      <w:r w:rsidRPr="0067245A">
        <w:rPr>
          <w:rFonts w:cs="B Nazanin" w:hint="cs"/>
          <w:b/>
          <w:bCs/>
          <w:sz w:val="24"/>
          <w:szCs w:val="24"/>
          <w:rtl/>
        </w:rPr>
        <w:t>راهنمای نحوه تکمیل فرم و ارسال آن و مقررات مربوط به تصویب پروپوزال و دفاع از پایان نامه</w:t>
      </w:r>
    </w:p>
    <w:p w:rsidR="0029615C" w:rsidRPr="0067245A" w:rsidRDefault="0029615C" w:rsidP="00274540">
      <w:pPr>
        <w:pStyle w:val="ListParagraph"/>
        <w:jc w:val="center"/>
        <w:rPr>
          <w:rFonts w:cs="B Nazanin"/>
          <w:b/>
          <w:bCs/>
          <w:sz w:val="24"/>
          <w:szCs w:val="24"/>
          <w:rtl/>
        </w:rPr>
      </w:pPr>
    </w:p>
    <w:p w:rsidR="00274540" w:rsidRPr="0067245A" w:rsidRDefault="00B16880" w:rsidP="00E84C33">
      <w:pPr>
        <w:pStyle w:val="ListParagraph"/>
        <w:numPr>
          <w:ilvl w:val="0"/>
          <w:numId w:val="2"/>
        </w:numPr>
        <w:spacing w:line="276" w:lineRule="auto"/>
        <w:jc w:val="both"/>
        <w:rPr>
          <w:rFonts w:cs="B Nazanin"/>
          <w:sz w:val="24"/>
          <w:szCs w:val="24"/>
        </w:rPr>
      </w:pPr>
      <w:r w:rsidRPr="0067245A">
        <w:rPr>
          <w:rFonts w:cs="B Nazanin" w:hint="cs"/>
          <w:sz w:val="24"/>
          <w:szCs w:val="24"/>
          <w:rtl/>
        </w:rPr>
        <w:t>لازم به ذکر است دانشجویان پس از تایید فرم مربوطه جهت ثبت اولیه در</w:t>
      </w:r>
      <w:r w:rsidR="00822912">
        <w:rPr>
          <w:rFonts w:cs="B Nazanin" w:hint="cs"/>
          <w:sz w:val="24"/>
          <w:szCs w:val="24"/>
          <w:rtl/>
        </w:rPr>
        <w:t xml:space="preserve"> </w:t>
      </w:r>
      <w:r w:rsidRPr="0067245A">
        <w:rPr>
          <w:rFonts w:cs="B Nazanin" w:hint="cs"/>
          <w:sz w:val="24"/>
          <w:szCs w:val="24"/>
          <w:rtl/>
        </w:rPr>
        <w:t>سامانه پژوهان به آدرس :</w:t>
      </w:r>
    </w:p>
    <w:p w:rsidR="00B16880" w:rsidRPr="0067245A" w:rsidRDefault="00B16880" w:rsidP="00E84C33">
      <w:pPr>
        <w:pStyle w:val="ListParagraph"/>
        <w:spacing w:line="276" w:lineRule="auto"/>
        <w:ind w:left="1080"/>
        <w:jc w:val="both"/>
        <w:rPr>
          <w:rFonts w:cs="B Nazanin"/>
          <w:sz w:val="24"/>
          <w:szCs w:val="24"/>
          <w:rtl/>
        </w:rPr>
      </w:pPr>
      <w:proofErr w:type="gramStart"/>
      <w:r w:rsidRPr="0067245A">
        <w:rPr>
          <w:rFonts w:cs="B Nazanin"/>
          <w:sz w:val="24"/>
          <w:szCs w:val="24"/>
        </w:rPr>
        <w:t>p-research.ac.ir</w:t>
      </w:r>
      <w:proofErr w:type="gramEnd"/>
      <w:r w:rsidRPr="0067245A">
        <w:rPr>
          <w:rFonts w:cs="B Nazanin"/>
          <w:sz w:val="24"/>
          <w:szCs w:val="24"/>
        </w:rPr>
        <w:t xml:space="preserve"> </w:t>
      </w:r>
      <w:r w:rsidRPr="0067245A">
        <w:rPr>
          <w:rFonts w:cs="B Nazanin" w:hint="cs"/>
          <w:sz w:val="24"/>
          <w:szCs w:val="24"/>
          <w:rtl/>
        </w:rPr>
        <w:t xml:space="preserve"> </w:t>
      </w:r>
      <w:r w:rsidRPr="0067245A">
        <w:rPr>
          <w:rFonts w:cs="B Nazanin"/>
          <w:sz w:val="24"/>
          <w:szCs w:val="24"/>
        </w:rPr>
        <w:t xml:space="preserve"> </w:t>
      </w:r>
      <w:r w:rsidRPr="0067245A">
        <w:rPr>
          <w:rFonts w:cs="B Nazanin" w:hint="cs"/>
          <w:sz w:val="24"/>
          <w:szCs w:val="24"/>
          <w:rtl/>
        </w:rPr>
        <w:t>و پس از نوشتن پروپوزال و تایید در جلسه گروه بایستی حداکثر 6 ماه قبل از آزمون پیش کارورزی اقدام به ثبت کامل پروپوزال در سامانه(پژوهان) و دفاع از موضوع پیشنهادی در شورای پژوهشی دانشکده نمایند. طبق مقررات آیین نامه آموزشی افرادی به آزمون معرفی خواهند شد که مراحل فوق را به موقع انجام داده باشند. جهت دفاع از پایان نامه پس از تایید کمیته اخلاق دانشگاه و با گذشت حداقل 12 ماه از تصویب پروپوزال و با شرط تحصیل در آخرین ترم می توانند دفاع نمایند.</w:t>
      </w:r>
    </w:p>
    <w:sectPr w:rsidR="00B16880" w:rsidRPr="0067245A" w:rsidSect="003A675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4.25pt;height:12.75pt;visibility:visible;mso-wrap-style:square" o:bullet="t">
        <v:imagedata r:id="rId1" o:title=""/>
      </v:shape>
    </w:pict>
  </w:numPicBullet>
  <w:abstractNum w:abstractNumId="0">
    <w:nsid w:val="3B7F35E6"/>
    <w:multiLevelType w:val="hybridMultilevel"/>
    <w:tmpl w:val="1210588A"/>
    <w:lvl w:ilvl="0" w:tplc="354E46DA">
      <w:start w:val="1"/>
      <w:numFmt w:val="bullet"/>
      <w:lvlText w:val=""/>
      <w:lvlPicBulletId w:val="0"/>
      <w:lvlJc w:val="left"/>
      <w:pPr>
        <w:tabs>
          <w:tab w:val="num" w:pos="720"/>
        </w:tabs>
        <w:ind w:left="720" w:hanging="360"/>
      </w:pPr>
      <w:rPr>
        <w:rFonts w:ascii="Symbol" w:hAnsi="Symbol" w:hint="default"/>
      </w:rPr>
    </w:lvl>
    <w:lvl w:ilvl="1" w:tplc="85A6C09E" w:tentative="1">
      <w:start w:val="1"/>
      <w:numFmt w:val="bullet"/>
      <w:lvlText w:val=""/>
      <w:lvlJc w:val="left"/>
      <w:pPr>
        <w:tabs>
          <w:tab w:val="num" w:pos="1440"/>
        </w:tabs>
        <w:ind w:left="1440" w:hanging="360"/>
      </w:pPr>
      <w:rPr>
        <w:rFonts w:ascii="Symbol" w:hAnsi="Symbol" w:hint="default"/>
      </w:rPr>
    </w:lvl>
    <w:lvl w:ilvl="2" w:tplc="152808B2" w:tentative="1">
      <w:start w:val="1"/>
      <w:numFmt w:val="bullet"/>
      <w:lvlText w:val=""/>
      <w:lvlJc w:val="left"/>
      <w:pPr>
        <w:tabs>
          <w:tab w:val="num" w:pos="2160"/>
        </w:tabs>
        <w:ind w:left="2160" w:hanging="360"/>
      </w:pPr>
      <w:rPr>
        <w:rFonts w:ascii="Symbol" w:hAnsi="Symbol" w:hint="default"/>
      </w:rPr>
    </w:lvl>
    <w:lvl w:ilvl="3" w:tplc="CF50AB98" w:tentative="1">
      <w:start w:val="1"/>
      <w:numFmt w:val="bullet"/>
      <w:lvlText w:val=""/>
      <w:lvlJc w:val="left"/>
      <w:pPr>
        <w:tabs>
          <w:tab w:val="num" w:pos="2880"/>
        </w:tabs>
        <w:ind w:left="2880" w:hanging="360"/>
      </w:pPr>
      <w:rPr>
        <w:rFonts w:ascii="Symbol" w:hAnsi="Symbol" w:hint="default"/>
      </w:rPr>
    </w:lvl>
    <w:lvl w:ilvl="4" w:tplc="9AA41020" w:tentative="1">
      <w:start w:val="1"/>
      <w:numFmt w:val="bullet"/>
      <w:lvlText w:val=""/>
      <w:lvlJc w:val="left"/>
      <w:pPr>
        <w:tabs>
          <w:tab w:val="num" w:pos="3600"/>
        </w:tabs>
        <w:ind w:left="3600" w:hanging="360"/>
      </w:pPr>
      <w:rPr>
        <w:rFonts w:ascii="Symbol" w:hAnsi="Symbol" w:hint="default"/>
      </w:rPr>
    </w:lvl>
    <w:lvl w:ilvl="5" w:tplc="1C22ACC0" w:tentative="1">
      <w:start w:val="1"/>
      <w:numFmt w:val="bullet"/>
      <w:lvlText w:val=""/>
      <w:lvlJc w:val="left"/>
      <w:pPr>
        <w:tabs>
          <w:tab w:val="num" w:pos="4320"/>
        </w:tabs>
        <w:ind w:left="4320" w:hanging="360"/>
      </w:pPr>
      <w:rPr>
        <w:rFonts w:ascii="Symbol" w:hAnsi="Symbol" w:hint="default"/>
      </w:rPr>
    </w:lvl>
    <w:lvl w:ilvl="6" w:tplc="AF9ECEC2" w:tentative="1">
      <w:start w:val="1"/>
      <w:numFmt w:val="bullet"/>
      <w:lvlText w:val=""/>
      <w:lvlJc w:val="left"/>
      <w:pPr>
        <w:tabs>
          <w:tab w:val="num" w:pos="5040"/>
        </w:tabs>
        <w:ind w:left="5040" w:hanging="360"/>
      </w:pPr>
      <w:rPr>
        <w:rFonts w:ascii="Symbol" w:hAnsi="Symbol" w:hint="default"/>
      </w:rPr>
    </w:lvl>
    <w:lvl w:ilvl="7" w:tplc="5F9EB966" w:tentative="1">
      <w:start w:val="1"/>
      <w:numFmt w:val="bullet"/>
      <w:lvlText w:val=""/>
      <w:lvlJc w:val="left"/>
      <w:pPr>
        <w:tabs>
          <w:tab w:val="num" w:pos="5760"/>
        </w:tabs>
        <w:ind w:left="5760" w:hanging="360"/>
      </w:pPr>
      <w:rPr>
        <w:rFonts w:ascii="Symbol" w:hAnsi="Symbol" w:hint="default"/>
      </w:rPr>
    </w:lvl>
    <w:lvl w:ilvl="8" w:tplc="FDF2E2DC" w:tentative="1">
      <w:start w:val="1"/>
      <w:numFmt w:val="bullet"/>
      <w:lvlText w:val=""/>
      <w:lvlJc w:val="left"/>
      <w:pPr>
        <w:tabs>
          <w:tab w:val="num" w:pos="6480"/>
        </w:tabs>
        <w:ind w:left="6480" w:hanging="360"/>
      </w:pPr>
      <w:rPr>
        <w:rFonts w:ascii="Symbol" w:hAnsi="Symbol" w:hint="default"/>
      </w:rPr>
    </w:lvl>
  </w:abstractNum>
  <w:abstractNum w:abstractNumId="1">
    <w:nsid w:val="66772783"/>
    <w:multiLevelType w:val="hybridMultilevel"/>
    <w:tmpl w:val="D52A671C"/>
    <w:lvl w:ilvl="0" w:tplc="48C2CC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D7"/>
    <w:rsid w:val="00036514"/>
    <w:rsid w:val="00125B65"/>
    <w:rsid w:val="00274540"/>
    <w:rsid w:val="002877D7"/>
    <w:rsid w:val="0029615C"/>
    <w:rsid w:val="002D0C40"/>
    <w:rsid w:val="003A6753"/>
    <w:rsid w:val="00613892"/>
    <w:rsid w:val="00635116"/>
    <w:rsid w:val="006711BE"/>
    <w:rsid w:val="0067245A"/>
    <w:rsid w:val="00766340"/>
    <w:rsid w:val="007864A7"/>
    <w:rsid w:val="00822912"/>
    <w:rsid w:val="009D21A8"/>
    <w:rsid w:val="00AB5E44"/>
    <w:rsid w:val="00B16880"/>
    <w:rsid w:val="00B74905"/>
    <w:rsid w:val="00E84C33"/>
    <w:rsid w:val="00F375BC"/>
    <w:rsid w:val="00FB634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2258B-90BA-4F6A-A8FD-3711B21D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5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Moorche</dc:creator>
  <cp:keywords/>
  <dc:description/>
  <cp:lastModifiedBy>MRT www.Win2Farsi.com</cp:lastModifiedBy>
  <cp:revision>2</cp:revision>
  <dcterms:created xsi:type="dcterms:W3CDTF">2024-10-16T08:58:00Z</dcterms:created>
  <dcterms:modified xsi:type="dcterms:W3CDTF">2024-10-16T08:58:00Z</dcterms:modified>
</cp:coreProperties>
</file>