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88"/>
        <w:ind w:left="0" w:right="0"/>
      </w:pPr>
    </w:p>
    <w:p>
      <w:pPr>
        <w:autoSpaceDN w:val="0"/>
        <w:autoSpaceDE w:val="0"/>
        <w:widowControl/>
        <w:spacing w:line="245" w:lineRule="auto" w:before="0" w:after="0"/>
        <w:ind w:left="144" w:right="720" w:firstLine="0"/>
        <w:jc w:val="center"/>
      </w:pPr>
      <w:r>
        <w:rPr>
          <w:rFonts w:ascii="Vazir" w:hAnsi="Vazir" w:eastAsia="Vazir"/>
          <w:b/>
          <w:i w:val="0"/>
          <w:color w:val="000000"/>
          <w:sz w:val="48"/>
        </w:rPr>
        <w:t>راهنمای تکمیل اطالعات جهت تدوین اساسنامه</w:t>
      </w:r>
      <w:r>
        <w:rPr>
          <w:rFonts w:ascii="Vazir" w:hAnsi="Vazir" w:eastAsia="Vazir"/>
          <w:b/>
          <w:i w:val="0"/>
          <w:color w:val="000000"/>
          <w:sz w:val="48"/>
        </w:rPr>
        <w:t>سازمان مردمنهاد</w:t>
      </w:r>
    </w:p>
    <w:p>
      <w:pPr>
        <w:autoSpaceDN w:val="0"/>
        <w:autoSpaceDE w:val="0"/>
        <w:widowControl/>
        <w:spacing w:line="245" w:lineRule="auto" w:before="494" w:after="0"/>
        <w:ind w:left="288" w:right="77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این فایل شامل مجموعه سواالت و اطالعات ضروری است که برای تدوین یک اساسنامه کامل،</w:t>
      </w:r>
      <w:r>
        <w:rPr>
          <w:rFonts w:ascii="Vazir" w:hAnsi="Vazir" w:eastAsia="Vazir"/>
          <w:b w:val="0"/>
          <w:i w:val="0"/>
          <w:color w:val="000000"/>
          <w:sz w:val="24"/>
        </w:rPr>
        <w:t>دقیق و استاندارد مورد نیاز است. لطفا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ً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به هر سوال با دقت پاسخ دهید. پس از تکمیل، فایل را</w:t>
      </w:r>
      <w:r>
        <w:rPr>
          <w:rFonts w:ascii="Vazir" w:hAnsi="Vazir" w:eastAsia="Vazir"/>
          <w:b w:val="0"/>
          <w:i w:val="0"/>
          <w:color w:val="000000"/>
          <w:sz w:val="24"/>
        </w:rPr>
        <w:t>ارسال کنید تا نسخه نهایی اساسنامه بر اساس پاسخهای شما تهیه شود.</w:t>
      </w:r>
    </w:p>
    <w:p>
      <w:pPr>
        <w:autoSpaceDN w:val="0"/>
        <w:autoSpaceDE w:val="0"/>
        <w:widowControl/>
        <w:spacing w:line="240" w:lineRule="auto" w:before="642" w:after="0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: اطالعات کلی سازمان1 بخش</w:t>
      </w:r>
    </w:p>
    <w:p>
      <w:pPr>
        <w:autoSpaceDN w:val="0"/>
        <w:tabs>
          <w:tab w:pos="3174" w:val="left"/>
          <w:tab w:pos="3546" w:val="left"/>
          <w:tab w:pos="5316" w:val="left"/>
          <w:tab w:pos="5720" w:val="left"/>
          <w:tab w:pos="6652" w:val="left"/>
          <w:tab w:pos="6808" w:val="left"/>
          <w:tab w:pos="9340" w:val="left"/>
        </w:tabs>
        <w:autoSpaceDE w:val="0"/>
        <w:widowControl/>
        <w:spacing w:line="245" w:lineRule="auto" w:before="372" w:after="0"/>
        <w:ind w:left="2358" w:right="0"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نام پیشنهادی سازمان: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.1</w:t>
      </w:r>
      <w:r>
        <w:tab/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نوع شخصیت حقوقی (غیردولتی، غیرانتفاعی، غیرسیاسی):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.2</w:t>
      </w:r>
      <w:r>
        <w:tab/>
      </w:r>
      <w:r>
        <w:tab/>
      </w:r>
      <w:r>
        <w:tab/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مدت فعالیت (نامحدود یا محدود):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.3</w:t>
      </w:r>
      <w:r>
        <w:tab/>
      </w:r>
      <w:r>
        <w:tab/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استان و شهر محل استقرار مرکز اصلی: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.4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نشانی دقیق مرکز اصلی: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.5</w:t>
      </w:r>
      <w:r>
        <w:rPr>
          <w:rFonts w:ascii="Vazir" w:hAnsi="Vazir" w:eastAsia="Vazir"/>
          <w:b w:val="0"/>
          <w:i w:val="0"/>
          <w:color w:val="000000"/>
          <w:sz w:val="24"/>
        </w:rPr>
        <w:t>آیا قصد ایجاد شعبه دارید؟ (بله/خیر) در صورت بله، محلهای احتمالی: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.6</w:t>
      </w:r>
      <w:r>
        <w:rPr>
          <w:rFonts w:ascii="Vazir" w:hAnsi="Vazir" w:eastAsia="Vazir"/>
          <w:b w:val="0"/>
          <w:i w:val="0"/>
          <w:color w:val="000000"/>
          <w:sz w:val="24"/>
        </w:rPr>
        <w:t>حوزه فعالیت: محلی / شهرستانی / استانی / ملی / بینالمللی: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.7</w:t>
      </w:r>
    </w:p>
    <w:p>
      <w:pPr>
        <w:autoSpaceDN w:val="0"/>
        <w:autoSpaceDE w:val="0"/>
        <w:widowControl/>
        <w:spacing w:line="240" w:lineRule="auto" w:before="372" w:after="270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: اهداف و موضوع فعالیت2 بخش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80.0" w:type="dxa"/>
      </w:tblPr>
      <w:tblGrid>
        <w:gridCol w:w="4818"/>
        <w:gridCol w:w="4818"/>
      </w:tblGrid>
      <w:tr>
        <w:trPr>
          <w:trHeight w:hRule="exact" w:val="2072"/>
        </w:trPr>
        <w:tc>
          <w:tcPr>
            <w:tcW w:type="dxa" w:w="86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60" w:after="0"/>
              <w:ind w:left="432" w:right="240" w:firstLine="0"/>
              <w:jc w:val="righ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حوزه اصلی فعالیت (مثال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ً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فرهنگی، اجتماعی، آموزشی، محیط زیست، سالمت و ...):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هدف):3 اهداف کلی سازمان (حداقل</w:t>
            </w:r>
            <w:r>
              <w:br/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اهداف جزئی و قابل سنجش (فعالیتهای دقیقتری که قرار است انجام دهید):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جامعه هدف (مثال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ً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کودکان، نوجوانان، خانوادهها، محیطزیست، افراد کمبرخوردار و ...):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آیا فعالیت خاصی نیازمند مجوزهای ویژه دارید؟ توضیح دهید: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2" w:after="0"/>
              <w:ind w:left="240" w:right="4" w:firstLine="0"/>
              <w:jc w:val="both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.1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.2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.3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.4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.5</w:t>
            </w:r>
          </w:p>
        </w:tc>
      </w:tr>
    </w:tbl>
    <w:p>
      <w:pPr>
        <w:autoSpaceDN w:val="0"/>
        <w:autoSpaceDE w:val="0"/>
        <w:widowControl/>
        <w:spacing w:line="240" w:lineRule="auto" w:before="312" w:after="0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: روشهای اجرای فعالیتها3 بخش</w:t>
      </w:r>
    </w:p>
    <w:p>
      <w:pPr>
        <w:autoSpaceDN w:val="0"/>
        <w:tabs>
          <w:tab w:pos="2272" w:val="left"/>
          <w:tab w:pos="2976" w:val="left"/>
          <w:tab w:pos="5808" w:val="left"/>
          <w:tab w:pos="9340" w:val="left"/>
        </w:tabs>
        <w:autoSpaceDE w:val="0"/>
        <w:widowControl/>
        <w:spacing w:line="245" w:lineRule="auto" w:before="372" w:after="0"/>
        <w:ind w:left="1476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روشهایی که برای تحقق اهداف استفاده خواهید کرد (مثل کارگاه، دوره آموزشی،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.1</w:t>
      </w:r>
      <w:r>
        <w:tab/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پژوهش، داوطلبان، تولید محتوا):</w:t>
      </w:r>
      <w:r>
        <w:rPr>
          <w:rFonts w:ascii="Vazir" w:hAnsi="Vazir" w:eastAsia="Vazir"/>
          <w:b w:val="0"/>
          <w:i w:val="0"/>
          <w:color w:val="000000"/>
          <w:sz w:val="24"/>
        </w:rPr>
        <w:t>ابزارهای اطالعرسانی (سایت، شبکههای اجتماعی، نشریه، جلسات و ...):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.2</w:t>
      </w:r>
      <w:r>
        <w:tab/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برنامهریزی برای همکاری با نهادهای قانونی و سازمانهای مشابه: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.3</w:t>
      </w:r>
    </w:p>
    <w:p>
      <w:pPr>
        <w:sectPr>
          <w:pgSz w:w="11906" w:h="16838"/>
          <w:pgMar w:top="806" w:right="830" w:bottom="88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240" w:lineRule="auto" w:before="0" w:after="0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: اعضا و عضویت4 بخش</w:t>
      </w:r>
    </w:p>
    <w:p>
      <w:pPr>
        <w:autoSpaceDN w:val="0"/>
        <w:tabs>
          <w:tab w:pos="9340" w:val="left"/>
        </w:tabs>
        <w:autoSpaceDE w:val="0"/>
        <w:widowControl/>
        <w:spacing w:line="266" w:lineRule="auto" w:before="330" w:after="0"/>
        <w:ind w:left="352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دستهبندی اعضا (مثال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ً</w:t>
      </w:r>
      <w:r>
        <w:rPr>
          <w:rFonts w:ascii="Vazir" w:hAnsi="Vazir" w:eastAsia="Vazir"/>
          <w:b w:val="0"/>
          <w:i w:val="0"/>
          <w:color w:val="000000"/>
          <w:sz w:val="24"/>
        </w:rPr>
        <w:t>: مؤسس، اصلی، افتخاری، داوطلب):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.1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4250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شرایط عضویت (سن، تابعیت، مهارتها، تعهدات):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.2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367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حق عضویت: ثابت / ساالنه / متغیر / بدون حق عضویت: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.3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6350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موارد لغو یا تعلیق عضویت: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.4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6854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حقوق و تکالیف اعضا: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.5</w:t>
      </w:r>
    </w:p>
    <w:p>
      <w:pPr>
        <w:autoSpaceDN w:val="0"/>
        <w:autoSpaceDE w:val="0"/>
        <w:widowControl/>
        <w:spacing w:line="240" w:lineRule="auto" w:before="372" w:after="312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: ارکان سازمان5 بخش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960.0" w:type="dxa"/>
      </w:tblPr>
      <w:tblGrid>
        <w:gridCol w:w="4818"/>
        <w:gridCol w:w="4818"/>
      </w:tblGrid>
      <w:tr>
        <w:trPr>
          <w:trHeight w:hRule="exact" w:val="2798"/>
        </w:trPr>
        <w:tc>
          <w:tcPr>
            <w:tcW w:type="dxa" w:w="71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1872" w:right="240" w:firstLine="0"/>
              <w:jc w:val="righ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تعداد اعضای هیئتمدیره مورد نظر:</w:t>
            </w:r>
            <w:r>
              <w:br/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تعداد اعضای علیالبدل:</w:t>
            </w:r>
            <w:r>
              <w:br/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مدت مأموریت هیئتمدیره:</w:t>
            </w:r>
            <w:r>
              <w:br/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نحوه تشکیل جلسات هیئتمدیره (مثال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ً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ماهانه):</w:t>
            </w:r>
            <w:r>
              <w:br/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حد نصاب رسمیت جلسات:</w:t>
            </w:r>
            <w:r>
              <w:br/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روش رأیگیری (علنی / مخفی):</w:t>
            </w:r>
            <w:r>
              <w:br/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وظایف خاصی که میخواهید هیئتمدیره داشته باشد: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240" w:right="4" w:firstLine="0"/>
              <w:jc w:val="both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.1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.2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.3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.4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.5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.6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.7</w:t>
            </w:r>
          </w:p>
        </w:tc>
      </w:tr>
    </w:tbl>
    <w:p>
      <w:pPr>
        <w:autoSpaceDN w:val="0"/>
        <w:autoSpaceDE w:val="0"/>
        <w:widowControl/>
        <w:spacing w:line="240" w:lineRule="auto" w:before="312" w:after="312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: مدیرعامل6 بخش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800.0" w:type="dxa"/>
      </w:tblPr>
      <w:tblGrid>
        <w:gridCol w:w="4818"/>
        <w:gridCol w:w="4818"/>
      </w:tblGrid>
      <w:tr>
        <w:trPr>
          <w:trHeight w:hRule="exact" w:val="1646"/>
        </w:trPr>
        <w:tc>
          <w:tcPr>
            <w:tcW w:type="dxa" w:w="73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1728" w:right="240" w:firstLine="0"/>
              <w:jc w:val="righ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مدیرعامل از میان هیئتمدیره انتخاب شود یا خارج از آن؟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مدت مأموریت مدیرعامل:</w:t>
            </w:r>
            <w:r>
              <w:br/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وظایف و اختیارات مورد نظر:</w:t>
            </w:r>
            <w:r>
              <w:br/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محدودیتهای مدیرعامل (مثال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ً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سقف قراردادها):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240" w:right="4" w:firstLine="0"/>
              <w:jc w:val="both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.1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.2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.3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.4</w:t>
            </w:r>
          </w:p>
        </w:tc>
      </w:tr>
    </w:tbl>
    <w:p>
      <w:pPr>
        <w:autoSpaceDN w:val="0"/>
        <w:autoSpaceDE w:val="0"/>
        <w:widowControl/>
        <w:spacing w:line="240" w:lineRule="auto" w:before="312" w:after="0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: بازرس7 بخش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372" w:after="0"/>
        <w:ind w:left="5708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تعداد بازرسان (اصلی و علیالبدل):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.1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686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شرایط انتخاب بازرس: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.2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6248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وظایف مورد انتظار از بازرس: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.3</w:t>
      </w:r>
    </w:p>
    <w:p>
      <w:pPr>
        <w:autoSpaceDN w:val="0"/>
        <w:autoSpaceDE w:val="0"/>
        <w:widowControl/>
        <w:spacing w:line="240" w:lineRule="auto" w:before="372" w:after="0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: امور مالی8 بخش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372" w:after="0"/>
        <w:ind w:left="303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منابع مالی سازمان (کمکها، واریزیها، فعالیتهای مجاز و ...):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.1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6896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نحوه هزینهکرد منابع: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.2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4840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سال مالی از چه تاریخی تا چه تاریخی باشد؟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.3</w:t>
      </w:r>
    </w:p>
    <w:p>
      <w:pPr>
        <w:sectPr>
          <w:pgSz w:w="11906" w:h="16838"/>
          <w:pgMar w:top="566" w:right="830" w:bottom="57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tabs>
          <w:tab w:pos="9340" w:val="left"/>
        </w:tabs>
        <w:autoSpaceDE w:val="0"/>
        <w:widowControl/>
        <w:spacing w:line="240" w:lineRule="auto" w:before="0" w:after="0"/>
        <w:ind w:left="5548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:)آیا نیاز به خزانهدار دارید؟ (بله/خیر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.4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5310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توضیحات تکمیلی درباره مدیریت مالی: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.5</w:t>
      </w:r>
    </w:p>
    <w:p>
      <w:pPr>
        <w:autoSpaceDN w:val="0"/>
        <w:autoSpaceDE w:val="0"/>
        <w:widowControl/>
        <w:spacing w:line="240" w:lineRule="auto" w:before="372" w:after="0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: اسناد و امضاهای مجاز9 بخش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372" w:after="0"/>
        <w:ind w:left="4508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چه افرادی حق امضای اسناد مالی داشته باشند؟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.1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546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برای اسناد مالی چند امضا الزم است؟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.2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526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برای مکاتبات اداری چه کسی امضا کند؟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.3</w:t>
      </w:r>
    </w:p>
    <w:p>
      <w:pPr>
        <w:autoSpaceDN w:val="0"/>
        <w:autoSpaceDE w:val="0"/>
        <w:widowControl/>
        <w:spacing w:line="240" w:lineRule="auto" w:before="372" w:after="0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: تغییرات اساسنامه10 بخش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372" w:after="0"/>
        <w:ind w:left="5860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شرایط الزم برای تغییر اساسنامه: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.1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5594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حد نصاب مجمع عمومی فوقالعاده: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.2</w:t>
      </w:r>
    </w:p>
    <w:p>
      <w:pPr>
        <w:autoSpaceDN w:val="0"/>
        <w:autoSpaceDE w:val="0"/>
        <w:widowControl/>
        <w:spacing w:line="240" w:lineRule="auto" w:before="372" w:after="0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: انحالل سازمان11 بخش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372" w:after="0"/>
        <w:ind w:left="4846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شرایطی که ممکن است موجب انحالل شود: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.1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5486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تکلیف اموال و داراییهای باقیمانده: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.2</w:t>
      </w:r>
    </w:p>
    <w:p>
      <w:pPr>
        <w:autoSpaceDN w:val="0"/>
        <w:autoSpaceDE w:val="0"/>
        <w:widowControl/>
        <w:spacing w:line="240" w:lineRule="auto" w:before="372" w:after="0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: توضیحات تکمیلی12 بخش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372" w:after="0"/>
        <w:ind w:left="4106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موارد دیگری که دوست دارید در اساسنامه ذکر شود: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.1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5286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توضیحات یا شرایط خاص سازمان شما: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.2</w:t>
      </w:r>
    </w:p>
    <w:sectPr w:rsidR="00FC693F" w:rsidRPr="0006063C" w:rsidSect="00034616">
      <w:pgSz w:w="11906" w:h="16838"/>
      <w:pgMar w:top="564" w:right="830" w:bottom="1440" w:left="144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